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08B" w14:textId="77777777" w:rsidR="00E65861" w:rsidRDefault="00E65861">
      <w:pPr>
        <w:rPr>
          <w:rFonts w:ascii="Times New Roman" w:eastAsia="Times New Roman" w:hAnsi="Times New Roman" w:cs="Times New Roman"/>
          <w:b/>
          <w:sz w:val="32"/>
          <w:szCs w:val="32"/>
        </w:rPr>
      </w:pPr>
    </w:p>
    <w:p w14:paraId="51E42EB4" w14:textId="47C67955" w:rsidR="00E65861" w:rsidRDefault="00E65861">
      <w:pPr>
        <w:rPr>
          <w:rFonts w:ascii="Times New Roman" w:eastAsia="Times New Roman" w:hAnsi="Times New Roman" w:cs="Times New Roman"/>
          <w:b/>
          <w:sz w:val="32"/>
          <w:szCs w:val="32"/>
        </w:rPr>
      </w:pPr>
    </w:p>
    <w:p w14:paraId="24298174" w14:textId="77777777" w:rsidR="00E65861" w:rsidRDefault="00E65861">
      <w:pPr>
        <w:rPr>
          <w:rFonts w:ascii="Times New Roman" w:eastAsia="Times New Roman" w:hAnsi="Times New Roman" w:cs="Times New Roman"/>
          <w:b/>
          <w:sz w:val="32"/>
          <w:szCs w:val="32"/>
        </w:rPr>
      </w:pPr>
    </w:p>
    <w:p w14:paraId="78E5EC9B" w14:textId="6758153B" w:rsidR="00E65861" w:rsidRDefault="00E65861">
      <w:pPr>
        <w:rPr>
          <w:rFonts w:ascii="Times New Roman" w:eastAsia="Times New Roman" w:hAnsi="Times New Roman" w:cs="Times New Roman"/>
          <w:b/>
          <w:sz w:val="32"/>
          <w:szCs w:val="32"/>
        </w:rPr>
      </w:pPr>
    </w:p>
    <w:p w14:paraId="39336D53" w14:textId="77777777" w:rsidR="00E65861" w:rsidRDefault="00E65861">
      <w:pPr>
        <w:rPr>
          <w:rFonts w:ascii="Times New Roman" w:eastAsia="Times New Roman" w:hAnsi="Times New Roman" w:cs="Times New Roman"/>
          <w:b/>
          <w:sz w:val="32"/>
          <w:szCs w:val="32"/>
        </w:rPr>
      </w:pPr>
    </w:p>
    <w:p w14:paraId="30AC9535" w14:textId="256D2BBE" w:rsidR="00E65861" w:rsidRDefault="00E65861" w:rsidP="00E65861">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Technology Improvement </w:t>
      </w:r>
      <w:bookmarkStart w:id="0" w:name="_GoBack"/>
      <w:bookmarkEnd w:id="0"/>
      <w:r>
        <w:rPr>
          <w:rFonts w:ascii="Times New Roman" w:eastAsia="Times New Roman" w:hAnsi="Times New Roman" w:cs="Times New Roman"/>
          <w:b/>
          <w:sz w:val="32"/>
          <w:szCs w:val="32"/>
        </w:rPr>
        <w:t>Award</w:t>
      </w:r>
    </w:p>
    <w:p w14:paraId="5671CFD4" w14:textId="7CD592A4" w:rsidR="00E65861" w:rsidRDefault="00E65861" w:rsidP="00E65861">
      <w:pPr>
        <w:spacing w:after="0" w:line="240" w:lineRule="auto"/>
        <w:rPr>
          <w:rFonts w:ascii="Times New Roman" w:eastAsia="Times New Roman" w:hAnsi="Times New Roman" w:cs="Times New Roman"/>
          <w:b/>
          <w:sz w:val="32"/>
          <w:szCs w:val="32"/>
        </w:rPr>
      </w:pPr>
      <w:r w:rsidRPr="00E65861">
        <w:rPr>
          <w:rFonts w:ascii="Times New Roman" w:eastAsia="Times New Roman" w:hAnsi="Times New Roman" w:cs="Times New Roman"/>
          <w:b/>
          <w:sz w:val="24"/>
          <w:szCs w:val="32"/>
        </w:rPr>
        <w:t>Subaward Program 2021-2022</w:t>
      </w:r>
      <w:r>
        <w:rPr>
          <w:rFonts w:ascii="Times New Roman" w:eastAsia="Times New Roman" w:hAnsi="Times New Roman" w:cs="Times New Roman"/>
          <w:b/>
          <w:sz w:val="32"/>
          <w:szCs w:val="32"/>
        </w:rPr>
        <w:br w:type="page"/>
      </w:r>
    </w:p>
    <w:p w14:paraId="19E31DE0" w14:textId="5A56FE97" w:rsidR="00082453" w:rsidRPr="00FD7DA1" w:rsidRDefault="002A797A" w:rsidP="00082453">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Technology </w:t>
      </w:r>
      <w:r w:rsidR="00082453">
        <w:rPr>
          <w:rFonts w:ascii="Times New Roman" w:eastAsia="Times New Roman" w:hAnsi="Times New Roman" w:cs="Times New Roman"/>
          <w:b/>
          <w:sz w:val="32"/>
          <w:szCs w:val="32"/>
        </w:rPr>
        <w:t>Improvement</w:t>
      </w:r>
      <w:r w:rsidR="00082453" w:rsidRPr="00FD7DA1">
        <w:rPr>
          <w:rFonts w:ascii="Times New Roman" w:eastAsia="Times New Roman" w:hAnsi="Times New Roman" w:cs="Times New Roman"/>
          <w:b/>
          <w:sz w:val="32"/>
          <w:szCs w:val="32"/>
        </w:rPr>
        <w:t xml:space="preserve"> Award: Region 7</w:t>
      </w:r>
    </w:p>
    <w:p w14:paraId="38FDEAA0" w14:textId="77777777" w:rsidR="00082453" w:rsidRDefault="00082453" w:rsidP="00082453">
      <w:pPr>
        <w:spacing w:before="240" w:after="240"/>
        <w:rPr>
          <w:rFonts w:ascii="Times New Roman" w:eastAsia="Times New Roman" w:hAnsi="Times New Roman" w:cs="Times New Roman"/>
          <w:b/>
          <w:sz w:val="27"/>
          <w:szCs w:val="27"/>
        </w:rPr>
      </w:pPr>
      <w:r>
        <w:rPr>
          <w:rFonts w:ascii="Times New Roman" w:eastAsia="Times New Roman" w:hAnsi="Times New Roman" w:cs="Times New Roman"/>
          <w:b/>
          <w:sz w:val="27"/>
          <w:szCs w:val="27"/>
        </w:rPr>
        <w:t>Funding</w:t>
      </w:r>
    </w:p>
    <w:p w14:paraId="001EC436" w14:textId="30EA189B"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 of Performance: </w:t>
      </w:r>
      <w:r w:rsidR="008B1644">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1, 2021 – April 30, 2022</w:t>
      </w:r>
    </w:p>
    <w:p w14:paraId="3759F50E" w14:textId="4C53972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Amount: up to $10,000</w:t>
      </w:r>
    </w:p>
    <w:p w14:paraId="111ADEBA" w14:textId="046EB6C1"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Awards Available:  4</w:t>
      </w:r>
    </w:p>
    <w:p w14:paraId="4EDF2FC1" w14:textId="72A098C2"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Deadline: </w:t>
      </w:r>
      <w:r w:rsidR="008B1644">
        <w:rPr>
          <w:rFonts w:ascii="Times New Roman" w:eastAsia="Times New Roman" w:hAnsi="Times New Roman" w:cs="Times New Roman"/>
          <w:sz w:val="24"/>
          <w:szCs w:val="24"/>
        </w:rPr>
        <w:t>August 11</w:t>
      </w:r>
      <w:r>
        <w:rPr>
          <w:rFonts w:ascii="Times New Roman" w:eastAsia="Times New Roman" w:hAnsi="Times New Roman" w:cs="Times New Roman"/>
          <w:sz w:val="24"/>
          <w:szCs w:val="24"/>
        </w:rPr>
        <w:t>, 2021</w:t>
      </w:r>
    </w:p>
    <w:p w14:paraId="764F8E2E" w14:textId="650E7478" w:rsidR="00082453" w:rsidRDefault="00082453" w:rsidP="00EB77F9">
      <w:pPr>
        <w:spacing w:after="0"/>
        <w:rPr>
          <w:rFonts w:ascii="Times New Roman" w:hAnsi="Times New Roman" w:cs="Times New Roman"/>
          <w:sz w:val="24"/>
          <w:szCs w:val="24"/>
        </w:rPr>
      </w:pPr>
    </w:p>
    <w:p w14:paraId="2736D431" w14:textId="77777777" w:rsidR="004F46BB" w:rsidRPr="00873B35" w:rsidRDefault="004F46BB" w:rsidP="00082453">
      <w:pPr>
        <w:pStyle w:val="Heading2"/>
        <w:rPr>
          <w:rFonts w:ascii="Times New Roman" w:hAnsi="Times New Roman" w:cs="Times New Roman"/>
          <w:b/>
          <w:color w:val="auto"/>
          <w:sz w:val="24"/>
          <w:szCs w:val="24"/>
          <w:u w:val="single"/>
        </w:rPr>
      </w:pPr>
      <w:r w:rsidRPr="00873B35">
        <w:rPr>
          <w:rFonts w:ascii="Times New Roman" w:hAnsi="Times New Roman" w:cs="Times New Roman"/>
          <w:b/>
          <w:color w:val="auto"/>
          <w:sz w:val="24"/>
          <w:szCs w:val="24"/>
          <w:u w:val="single"/>
        </w:rPr>
        <w:t>Description of the Award</w:t>
      </w:r>
    </w:p>
    <w:p w14:paraId="5A808132" w14:textId="77777777" w:rsidR="00082453" w:rsidRDefault="00082453" w:rsidP="00082453">
      <w:pPr>
        <w:spacing w:before="240" w:after="240"/>
        <w:rPr>
          <w:rFonts w:ascii="Times New Roman" w:eastAsia="Times New Roman" w:hAnsi="Times New Roman" w:cs="Times New Roman"/>
          <w:sz w:val="24"/>
          <w:szCs w:val="24"/>
        </w:rPr>
      </w:pPr>
      <w:r w:rsidRPr="00082453">
        <w:rPr>
          <w:rFonts w:ascii="Times New Roman" w:eastAsia="Times New Roman" w:hAnsi="Times New Roman" w:cs="Times New Roman"/>
          <w:sz w:val="24"/>
          <w:szCs w:val="24"/>
        </w:rPr>
        <w:t xml:space="preserve">The mission of the Network of the National Library of Medicine (NNLM) is to advance the progress of medicine and improve the public's health by providing U.S. researchers, health professionals, public health workforce, educators, and the public with equal access to biomedical and health information resources and data. NNLM’s main goals are to work through libraries and other members to support a highly trained workforce for biomedical and health information resources and data, improve health literacy, and increase health equity through information. The NNLM Regional Medical Libraries (RMLs) and Offices rely upon partnerships with Network members to achieve these goals by providing training and funding for local outreach programs. </w:t>
      </w:r>
    </w:p>
    <w:p w14:paraId="23D3918A" w14:textId="7DF7AF4F" w:rsidR="00813ADB" w:rsidRPr="00082453" w:rsidRDefault="00082453" w:rsidP="00082453">
      <w:pPr>
        <w:spacing w:before="240" w:after="240"/>
        <w:rPr>
          <w:rFonts w:ascii="Times New Roman" w:eastAsia="Times New Roman" w:hAnsi="Times New Roman" w:cs="Times New Roman"/>
          <w:sz w:val="24"/>
          <w:szCs w:val="24"/>
        </w:rPr>
      </w:pPr>
      <w:r w:rsidRPr="00082453">
        <w:rPr>
          <w:rFonts w:ascii="Times New Roman" w:eastAsia="Times New Roman" w:hAnsi="Times New Roman" w:cs="Times New Roman"/>
          <w:sz w:val="24"/>
          <w:szCs w:val="24"/>
        </w:rPr>
        <w:t>The award’s primary aim</w:t>
      </w:r>
      <w:r>
        <w:rPr>
          <w:rFonts w:ascii="Times New Roman" w:eastAsia="Times New Roman" w:hAnsi="Times New Roman" w:cs="Times New Roman"/>
          <w:sz w:val="24"/>
          <w:szCs w:val="24"/>
        </w:rPr>
        <w:t xml:space="preserve"> is</w:t>
      </w:r>
      <w:r w:rsidRPr="00082453">
        <w:rPr>
          <w:rFonts w:ascii="Times New Roman" w:eastAsia="Times New Roman" w:hAnsi="Times New Roman" w:cs="Times New Roman"/>
          <w:sz w:val="24"/>
          <w:szCs w:val="24"/>
        </w:rPr>
        <w:t xml:space="preserve"> to focus on upgrading, replacing or adopting technologies that will increase access to health information, and/or strengthen communications and connectivity for health, i.e. infrastructure, and/or facilitate the acquisition of mobile technologies to assist health professionals in providing services at point of need.</w:t>
      </w:r>
      <w:r>
        <w:rPr>
          <w:rFonts w:ascii="Times New Roman" w:eastAsia="Times New Roman" w:hAnsi="Times New Roman" w:cs="Times New Roman"/>
          <w:sz w:val="24"/>
          <w:szCs w:val="24"/>
        </w:rPr>
        <w:t xml:space="preserve"> </w:t>
      </w:r>
      <w:r w:rsidRPr="00082453">
        <w:rPr>
          <w:rFonts w:ascii="Times New Roman" w:eastAsia="Times New Roman" w:hAnsi="Times New Roman" w:cs="Times New Roman"/>
          <w:sz w:val="24"/>
          <w:szCs w:val="24"/>
        </w:rPr>
        <w:t>The programs are intended to help a variety of users, with a focus on minority and other underrepresented populations and the health professionals who serve them, make the most effective use of information and decision-support resources that hold the promise of promoting healthy behaviors, preventing costly and debilitating illness, and improving health outcomes when disease occurs.</w:t>
      </w:r>
    </w:p>
    <w:p w14:paraId="1517DD21" w14:textId="77777777" w:rsidR="00082453" w:rsidRDefault="00082453" w:rsidP="0008245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Requirements and Preferences</w:t>
      </w:r>
    </w:p>
    <w:p w14:paraId="4F8AF249"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projects must incorporate one or more National Library of Medicine resources like </w:t>
      </w:r>
      <w:hyperlink r:id="rId9">
        <w:r>
          <w:rPr>
            <w:rFonts w:ascii="Times New Roman" w:eastAsia="Times New Roman" w:hAnsi="Times New Roman" w:cs="Times New Roman"/>
            <w:color w:val="0000FF"/>
            <w:sz w:val="24"/>
            <w:szCs w:val="24"/>
            <w:u w:val="single"/>
          </w:rPr>
          <w:t>PubMed</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ClinicalTrials.gov</w:t>
        </w:r>
      </w:hyperlink>
      <w:r>
        <w:rPr>
          <w:rFonts w:ascii="Times New Roman" w:eastAsia="Times New Roman" w:hAnsi="Times New Roman" w:cs="Times New Roman"/>
          <w:sz w:val="24"/>
          <w:szCs w:val="24"/>
        </w:rPr>
        <w:t xml:space="preserve">, or </w:t>
      </w:r>
      <w:hyperlink r:id="rId11">
        <w:r>
          <w:rPr>
            <w:rFonts w:ascii="Times New Roman" w:eastAsia="Times New Roman" w:hAnsi="Times New Roman" w:cs="Times New Roman"/>
            <w:color w:val="0000FF"/>
            <w:sz w:val="24"/>
            <w:szCs w:val="24"/>
            <w:u w:val="single"/>
          </w:rPr>
          <w:t>MedlinePlus</w:t>
        </w:r>
      </w:hyperlink>
      <w:r>
        <w:rPr>
          <w:rFonts w:ascii="Times New Roman" w:eastAsia="Times New Roman" w:hAnsi="Times New Roman" w:cs="Times New Roman"/>
          <w:sz w:val="24"/>
          <w:szCs w:val="24"/>
        </w:rPr>
        <w:t xml:space="preserve">. You can refer to the </w:t>
      </w:r>
      <w:hyperlink r:id="rId12">
        <w:r>
          <w:rPr>
            <w:rFonts w:ascii="Times New Roman" w:eastAsia="Times New Roman" w:hAnsi="Times New Roman" w:cs="Times New Roman"/>
            <w:color w:val="0000FF"/>
            <w:sz w:val="24"/>
            <w:szCs w:val="24"/>
            <w:u w:val="single"/>
          </w:rPr>
          <w:t>NLM list of Databases, Resources, and APIs</w:t>
        </w:r>
      </w:hyperlink>
      <w:r>
        <w:rPr>
          <w:rFonts w:ascii="Times New Roman" w:eastAsia="Times New Roman" w:hAnsi="Times New Roman" w:cs="Times New Roman"/>
          <w:sz w:val="24"/>
          <w:szCs w:val="24"/>
        </w:rPr>
        <w:t xml:space="preserve"> for a complete overview of resources by topic.</w:t>
      </w:r>
    </w:p>
    <w:p w14:paraId="207DB64F"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projects that reach underserved, minority and underrepresented communities including but not limited to:</w:t>
      </w:r>
    </w:p>
    <w:p w14:paraId="11C7BBBC" w14:textId="77777777" w:rsidR="00082453" w:rsidRDefault="00082453" w:rsidP="00082453">
      <w:pPr>
        <w:numPr>
          <w:ilvl w:val="1"/>
          <w:numId w:val="17"/>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Racial and ethnic minority populations</w:t>
      </w:r>
    </w:p>
    <w:p w14:paraId="3679D644" w14:textId="77777777" w:rsidR="00082453" w:rsidRDefault="00082453" w:rsidP="00082453">
      <w:pPr>
        <w:numPr>
          <w:ilvl w:val="1"/>
          <w:numId w:val="1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and gender minority populations</w:t>
      </w:r>
    </w:p>
    <w:p w14:paraId="7B1DC6AA" w14:textId="77777777" w:rsidR="00082453" w:rsidRDefault="00082453" w:rsidP="00082453">
      <w:pPr>
        <w:numPr>
          <w:ilvl w:val="1"/>
          <w:numId w:val="1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 reported below the Federal Poverty Level</w:t>
      </w:r>
    </w:p>
    <w:p w14:paraId="405B7167" w14:textId="77777777" w:rsidR="00082453" w:rsidRDefault="00082453" w:rsidP="00082453">
      <w:pPr>
        <w:numPr>
          <w:ilvl w:val="1"/>
          <w:numId w:val="1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Populations with limited access to medical care</w:t>
      </w:r>
    </w:p>
    <w:p w14:paraId="0F1A49D2" w14:textId="77777777" w:rsidR="00082453" w:rsidRDefault="00082453" w:rsidP="00082453">
      <w:pPr>
        <w:numPr>
          <w:ilvl w:val="1"/>
          <w:numId w:val="1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Populations with physical and/or mental disabilities</w:t>
      </w:r>
    </w:p>
    <w:p w14:paraId="7E8EC91D" w14:textId="77777777" w:rsidR="00082453" w:rsidRDefault="00082453" w:rsidP="00082453">
      <w:pPr>
        <w:numPr>
          <w:ilvl w:val="1"/>
          <w:numId w:val="1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Soldiers, Veterans and Military Families</w:t>
      </w:r>
    </w:p>
    <w:p w14:paraId="46C656D8" w14:textId="77777777" w:rsidR="00082453" w:rsidRDefault="00082453" w:rsidP="00082453">
      <w:pPr>
        <w:numPr>
          <w:ilvl w:val="1"/>
          <w:numId w:val="17"/>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Rural Populations</w:t>
      </w:r>
    </w:p>
    <w:p w14:paraId="7B1D60CE"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Potential Project Ideas </w:t>
      </w:r>
    </w:p>
    <w:p w14:paraId="3117C914"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projects may include but are not limited to (this list is not meant to be all-inclusive):</w:t>
      </w:r>
    </w:p>
    <w:p w14:paraId="7889E30C" w14:textId="77777777" w:rsidR="00082453" w:rsidRDefault="00082453" w:rsidP="00082453">
      <w:pPr>
        <w:numPr>
          <w:ilvl w:val="0"/>
          <w:numId w:val="18"/>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unaffiliated, minority, urban or rural health professionals in effective use of electronic health information resources for evidence-based practice with an emphasis on NLM databases and NNLM resources.</w:t>
      </w:r>
    </w:p>
    <w:p w14:paraId="490C51DB" w14:textId="77777777" w:rsidR="00742AF2" w:rsidRPr="00742AF2" w:rsidRDefault="00742AF2" w:rsidP="00742AF2">
      <w:pPr>
        <w:pStyle w:val="ListParagraph"/>
        <w:numPr>
          <w:ilvl w:val="0"/>
          <w:numId w:val="18"/>
        </w:numPr>
        <w:spacing w:after="0" w:line="240" w:lineRule="auto"/>
        <w:rPr>
          <w:rFonts w:ascii="Times New Roman" w:eastAsia="Times New Roman" w:hAnsi="Times New Roman" w:cs="Times New Roman"/>
          <w:sz w:val="24"/>
          <w:szCs w:val="24"/>
        </w:rPr>
      </w:pPr>
      <w:r w:rsidRPr="00742AF2">
        <w:rPr>
          <w:rFonts w:ascii="Times New Roman" w:eastAsia="Times New Roman" w:hAnsi="Times New Roman" w:cs="Times New Roman"/>
          <w:sz w:val="24"/>
          <w:szCs w:val="24"/>
        </w:rPr>
        <w:t>Hosting a program with a local health educator or expert speaker to engage a community with information and resources relevant to either a National Health Observance (NHO), NNLM priority, or an identified Consumer Health Needs Assessment (CHNA) health topic (e.g., maternal health, obesity, diabetes, COVID19, substance misuse, mental health, advance directives, etc.)</w:t>
      </w:r>
    </w:p>
    <w:p w14:paraId="24BF4E6F" w14:textId="00663C31" w:rsidR="00742AF2" w:rsidRPr="00742AF2" w:rsidRDefault="00742AF2" w:rsidP="00742AF2">
      <w:pPr>
        <w:pStyle w:val="ListParagraph"/>
        <w:numPr>
          <w:ilvl w:val="0"/>
          <w:numId w:val="18"/>
        </w:numPr>
        <w:spacing w:after="0" w:line="240" w:lineRule="auto"/>
        <w:rPr>
          <w:rFonts w:ascii="Times New Roman" w:eastAsia="Times New Roman" w:hAnsi="Times New Roman" w:cs="Times New Roman"/>
          <w:sz w:val="24"/>
          <w:szCs w:val="24"/>
        </w:rPr>
      </w:pPr>
      <w:r w:rsidRPr="00742AF2">
        <w:rPr>
          <w:rFonts w:ascii="Times New Roman" w:eastAsia="Times New Roman" w:hAnsi="Times New Roman" w:cs="Times New Roman"/>
          <w:sz w:val="24"/>
          <w:szCs w:val="24"/>
        </w:rPr>
        <w:t xml:space="preserve">Engaging a community for a healthy lifestyle, behavior change, or environment decision-making reflective of improved access to and understanding of health literacy skills (e.g., telehealth visits, vaccination drive, community health fair, nutrition and physical activity program. For a Citizen Science project, see </w:t>
      </w:r>
      <w:hyperlink r:id="rId13" w:history="1">
        <w:r w:rsidRPr="00742AF2">
          <w:rPr>
            <w:rStyle w:val="Hyperlink"/>
            <w:rFonts w:ascii="Times New Roman" w:eastAsia="Times New Roman" w:hAnsi="Times New Roman" w:cs="Times New Roman"/>
            <w:sz w:val="24"/>
            <w:szCs w:val="24"/>
          </w:rPr>
          <w:t>Test the Waters Kit Safety and Hygiene</w:t>
        </w:r>
      </w:hyperlink>
    </w:p>
    <w:p w14:paraId="57300D0C" w14:textId="7777777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RML/Office staff are available for consultation and training on applicable NLM resources.</w:t>
      </w:r>
    </w:p>
    <w:p w14:paraId="05FB11B4"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Eligibility </w:t>
      </w:r>
    </w:p>
    <w:p w14:paraId="0BE2CEA1" w14:textId="48E92C59" w:rsidR="00082453" w:rsidRDefault="00082453" w:rsidP="00082453">
      <w:pPr>
        <w:numPr>
          <w:ilvl w:val="0"/>
          <w:numId w:val="19"/>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 Network Member of the NNLM. </w:t>
      </w:r>
      <w:r w:rsidRPr="00CD120E">
        <w:rPr>
          <w:rFonts w:ascii="Times New Roman" w:eastAsia="Times New Roman" w:hAnsi="Times New Roman" w:cs="Times New Roman"/>
          <w:sz w:val="24"/>
          <w:szCs w:val="24"/>
        </w:rPr>
        <w:t xml:space="preserve">Not a member yet? </w:t>
      </w:r>
      <w:r w:rsidR="00CD120E" w:rsidRPr="00CD120E">
        <w:rPr>
          <w:rFonts w:ascii="Times New Roman" w:hAnsi="Times New Roman" w:cs="Times New Roman"/>
        </w:rPr>
        <w:t xml:space="preserve">Contact Jessica </w:t>
      </w:r>
      <w:proofErr w:type="spellStart"/>
      <w:r w:rsidR="00CD120E" w:rsidRPr="00CD120E">
        <w:rPr>
          <w:rFonts w:ascii="Times New Roman" w:hAnsi="Times New Roman" w:cs="Times New Roman"/>
        </w:rPr>
        <w:t>Kilham</w:t>
      </w:r>
      <w:proofErr w:type="spellEnd"/>
      <w:r w:rsidR="00CD120E" w:rsidRPr="00CD120E">
        <w:rPr>
          <w:rFonts w:ascii="Times New Roman" w:hAnsi="Times New Roman" w:cs="Times New Roman"/>
        </w:rPr>
        <w:t xml:space="preserve"> (</w:t>
      </w:r>
      <w:hyperlink r:id="rId14" w:history="1">
        <w:r w:rsidR="00CD120E" w:rsidRPr="00CD120E">
          <w:rPr>
            <w:rStyle w:val="Hyperlink"/>
            <w:rFonts w:ascii="Times New Roman" w:hAnsi="Times New Roman" w:cs="Times New Roman"/>
          </w:rPr>
          <w:t>Jessica.kilham@umassmed.edu</w:t>
        </w:r>
      </w:hyperlink>
      <w:r w:rsidR="00CD120E" w:rsidRPr="00CD120E">
        <w:rPr>
          <w:rFonts w:ascii="Times New Roman" w:hAnsi="Times New Roman" w:cs="Times New Roman"/>
        </w:rPr>
        <w:t>)</w:t>
      </w:r>
      <w:r w:rsidR="00CD120E">
        <w:t xml:space="preserve"> </w:t>
      </w:r>
      <w:r w:rsidR="00CD120E">
        <w:rPr>
          <w:rFonts w:ascii="Times New Roman" w:eastAsia="Times New Roman" w:hAnsi="Times New Roman" w:cs="Times New Roman"/>
          <w:sz w:val="24"/>
          <w:szCs w:val="24"/>
        </w:rPr>
        <w:t>for a membership form.</w:t>
      </w:r>
    </w:p>
    <w:p w14:paraId="171DBEB9" w14:textId="77777777" w:rsidR="00082453" w:rsidRDefault="00082453" w:rsidP="00082453">
      <w:pPr>
        <w:numPr>
          <w:ilvl w:val="0"/>
          <w:numId w:val="19"/>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in most cases, are only eligible to apply for awards from the Regional Medical Library that serves the state in which they operate in. Please contact the RML/Office for further clarification.</w:t>
      </w:r>
    </w:p>
    <w:p w14:paraId="6F924117" w14:textId="7010614D" w:rsidR="00082453" w:rsidRDefault="00082453" w:rsidP="00082453">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w:t>
      </w:r>
      <w:r w:rsidR="0081004A">
        <w:rPr>
          <w:rFonts w:ascii="Times New Roman" w:eastAsia="Times New Roman" w:hAnsi="Times New Roman" w:cs="Times New Roman"/>
          <w:b/>
          <w:sz w:val="28"/>
          <w:szCs w:val="28"/>
        </w:rPr>
        <w:t>Submissions</w:t>
      </w:r>
    </w:p>
    <w:p w14:paraId="58D8042B" w14:textId="2280995D" w:rsidR="00082453" w:rsidRDefault="0081004A" w:rsidP="0008245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7E45AA69" w14:textId="77777777" w:rsidR="0081004A" w:rsidRPr="0081004A" w:rsidRDefault="0081004A" w:rsidP="0081004A">
      <w:pPr>
        <w:spacing w:after="0" w:line="240" w:lineRule="auto"/>
        <w:rPr>
          <w:rFonts w:ascii="Times New Roman" w:eastAsia="Times New Roman" w:hAnsi="Times New Roman" w:cs="Times New Roman"/>
          <w:sz w:val="24"/>
          <w:szCs w:val="24"/>
        </w:rPr>
      </w:pPr>
      <w:r w:rsidRPr="0081004A">
        <w:rPr>
          <w:rFonts w:ascii="Times New Roman" w:eastAsia="Times New Roman" w:hAnsi="Times New Roman" w:cs="Times New Roman"/>
          <w:sz w:val="24"/>
          <w:szCs w:val="24"/>
        </w:rPr>
        <w:t xml:space="preserve">You will use the </w:t>
      </w:r>
      <w:commentRangeStart w:id="1"/>
      <w:r w:rsidRPr="0081004A">
        <w:rPr>
          <w:rFonts w:ascii="Times New Roman" w:eastAsia="Times New Roman" w:hAnsi="Times New Roman" w:cs="Times New Roman"/>
          <w:sz w:val="24"/>
          <w:szCs w:val="24"/>
        </w:rPr>
        <w:t xml:space="preserve">online application </w:t>
      </w:r>
      <w:commentRangeEnd w:id="1"/>
      <w:r>
        <w:rPr>
          <w:rStyle w:val="CommentReference"/>
        </w:rPr>
        <w:commentReference w:id="1"/>
      </w:r>
      <w:r w:rsidRPr="0081004A">
        <w:rPr>
          <w:rFonts w:ascii="Times New Roman" w:eastAsia="Times New Roman" w:hAnsi="Times New Roman" w:cs="Times New Roman"/>
          <w:sz w:val="24"/>
          <w:szCs w:val="24"/>
        </w:rPr>
        <w:t>to submit your completed subaward proposal. Your application is comprised of online information and attached documents. It is recommended that you become familiar with all sections of the application process and prepare all documents in advance.</w:t>
      </w:r>
    </w:p>
    <w:p w14:paraId="3A884D17" w14:textId="0F922EFE" w:rsidR="0081004A" w:rsidRDefault="00420B7E" w:rsidP="0008245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Attachments</w:t>
      </w:r>
    </w:p>
    <w:p w14:paraId="15263BED" w14:textId="503DB2D9" w:rsidR="00420B7E" w:rsidRDefault="00420B7E" w:rsidP="00420B7E">
      <w:pPr>
        <w:pStyle w:val="ListParagraph"/>
        <w:numPr>
          <w:ilvl w:val="0"/>
          <w:numId w:val="27"/>
        </w:numPr>
        <w:spacing w:after="0" w:line="240" w:lineRule="auto"/>
        <w:rPr>
          <w:rFonts w:ascii="Times New Roman" w:eastAsia="Times New Roman" w:hAnsi="Times New Roman" w:cs="Times New Roman"/>
          <w:sz w:val="24"/>
          <w:szCs w:val="24"/>
        </w:rPr>
      </w:pPr>
      <w:r w:rsidRPr="00420B7E">
        <w:rPr>
          <w:rFonts w:ascii="Times New Roman" w:eastAsia="Times New Roman" w:hAnsi="Times New Roman" w:cs="Times New Roman"/>
          <w:sz w:val="24"/>
          <w:szCs w:val="24"/>
        </w:rPr>
        <w:t>Project Proposal</w:t>
      </w:r>
    </w:p>
    <w:p w14:paraId="6A0321F5" w14:textId="509790E1" w:rsidR="00420B7E" w:rsidRDefault="00420B7E" w:rsidP="00420B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p w14:paraId="619DF7C1" w14:textId="7FBF46AA" w:rsidR="00420B7E" w:rsidRPr="00420B7E" w:rsidRDefault="00420B7E" w:rsidP="00420B7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Justification</w:t>
      </w:r>
    </w:p>
    <w:p w14:paraId="3FCE70A5" w14:textId="77777777" w:rsidR="00420B7E" w:rsidRDefault="00420B7E" w:rsidP="00420B7E">
      <w:pPr>
        <w:spacing w:after="0" w:line="240" w:lineRule="auto"/>
        <w:rPr>
          <w:rFonts w:ascii="Times New Roman" w:eastAsia="Times New Roman" w:hAnsi="Times New Roman" w:cs="Times New Roman"/>
          <w:sz w:val="24"/>
          <w:szCs w:val="24"/>
        </w:rPr>
      </w:pPr>
    </w:p>
    <w:p w14:paraId="7C1B39C0" w14:textId="512F0D83" w:rsidR="00420B7E" w:rsidRDefault="00420B7E" w:rsidP="00420B7E">
      <w:pPr>
        <w:spacing w:after="0" w:line="240" w:lineRule="auto"/>
        <w:rPr>
          <w:rFonts w:ascii="Times New Roman" w:eastAsia="Times New Roman" w:hAnsi="Times New Roman" w:cs="Times New Roman"/>
          <w:sz w:val="24"/>
          <w:szCs w:val="24"/>
        </w:rPr>
      </w:pPr>
      <w:r w:rsidRPr="00420B7E">
        <w:rPr>
          <w:rFonts w:ascii="Times New Roman" w:eastAsia="Times New Roman" w:hAnsi="Times New Roman" w:cs="Times New Roman"/>
          <w:sz w:val="24"/>
          <w:szCs w:val="24"/>
        </w:rPr>
        <w:t xml:space="preserve">You also will attach and submit: </w:t>
      </w:r>
    </w:p>
    <w:p w14:paraId="1F73CFDF" w14:textId="77777777" w:rsidR="00420B7E" w:rsidRPr="00420B7E" w:rsidRDefault="00420B7E" w:rsidP="00420B7E">
      <w:pPr>
        <w:pStyle w:val="ListParagraph"/>
        <w:numPr>
          <w:ilvl w:val="0"/>
          <w:numId w:val="26"/>
        </w:numPr>
        <w:spacing w:after="0" w:line="240" w:lineRule="auto"/>
        <w:rPr>
          <w:rFonts w:ascii="Times New Roman" w:eastAsia="Times New Roman" w:hAnsi="Times New Roman" w:cs="Times New Roman"/>
          <w:sz w:val="24"/>
          <w:szCs w:val="24"/>
        </w:rPr>
      </w:pPr>
      <w:r w:rsidRPr="00420B7E">
        <w:rPr>
          <w:rFonts w:ascii="Times New Roman" w:eastAsia="Times New Roman" w:hAnsi="Times New Roman" w:cs="Times New Roman"/>
          <w:sz w:val="24"/>
          <w:szCs w:val="24"/>
        </w:rPr>
        <w:t xml:space="preserve">Personnel CVs and resumes </w:t>
      </w:r>
    </w:p>
    <w:p w14:paraId="63333650" w14:textId="536331A1" w:rsidR="00420B7E" w:rsidRPr="00420B7E" w:rsidRDefault="00420B7E" w:rsidP="00420B7E">
      <w:pPr>
        <w:pStyle w:val="ListParagraph"/>
        <w:numPr>
          <w:ilvl w:val="0"/>
          <w:numId w:val="26"/>
        </w:numPr>
        <w:spacing w:after="0" w:line="240" w:lineRule="auto"/>
        <w:rPr>
          <w:rFonts w:ascii="Times New Roman" w:eastAsia="Times New Roman" w:hAnsi="Times New Roman" w:cs="Times New Roman"/>
          <w:sz w:val="24"/>
          <w:szCs w:val="24"/>
        </w:rPr>
      </w:pPr>
      <w:r w:rsidRPr="00420B7E">
        <w:rPr>
          <w:rFonts w:ascii="Times New Roman" w:eastAsia="Times New Roman" w:hAnsi="Times New Roman" w:cs="Times New Roman"/>
          <w:sz w:val="24"/>
          <w:szCs w:val="24"/>
        </w:rPr>
        <w:t>Letters of Institutional Commitment or Support, if applicable</w:t>
      </w:r>
    </w:p>
    <w:p w14:paraId="70510C7C" w14:textId="76216F1B" w:rsidR="00082453" w:rsidRDefault="00082453" w:rsidP="00082453">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Project Proposal</w:t>
      </w:r>
      <w:r>
        <w:rPr>
          <w:rFonts w:ascii="Times New Roman" w:eastAsia="Times New Roman" w:hAnsi="Times New Roman" w:cs="Times New Roman"/>
          <w:b/>
          <w:sz w:val="24"/>
          <w:szCs w:val="24"/>
          <w:u w:val="single"/>
        </w:rPr>
        <w:t xml:space="preserve"> </w:t>
      </w:r>
    </w:p>
    <w:p w14:paraId="21E02AD6" w14:textId="079A11BF" w:rsidR="00082453" w:rsidRPr="00420B7E" w:rsidRDefault="00082453" w:rsidP="00420B7E">
      <w:pPr>
        <w:pStyle w:val="ListParagraph"/>
        <w:numPr>
          <w:ilvl w:val="0"/>
          <w:numId w:val="28"/>
        </w:numPr>
        <w:spacing w:before="240"/>
        <w:rPr>
          <w:rFonts w:ascii="Times New Roman" w:eastAsia="Times New Roman" w:hAnsi="Times New Roman" w:cs="Times New Roman"/>
          <w:b/>
          <w:sz w:val="24"/>
          <w:szCs w:val="24"/>
        </w:rPr>
      </w:pPr>
      <w:r w:rsidRPr="00420B7E">
        <w:rPr>
          <w:rFonts w:ascii="Times New Roman" w:eastAsia="Times New Roman" w:hAnsi="Times New Roman" w:cs="Times New Roman"/>
          <w:b/>
          <w:sz w:val="24"/>
          <w:szCs w:val="24"/>
        </w:rPr>
        <w:t xml:space="preserve">Evidence of Need: </w:t>
      </w:r>
      <w:r w:rsidRPr="00420B7E">
        <w:rPr>
          <w:rFonts w:ascii="Times New Roman" w:eastAsia="Times New Roman" w:hAnsi="Times New Roman" w:cs="Times New Roman"/>
          <w:sz w:val="24"/>
          <w:szCs w:val="24"/>
        </w:rPr>
        <w:t>Provide a statement of how the project proposed will support the mission of NNLM, explain the need for the project, and describe the audience or population that will be reached through this project. Please clearly document if this project will engage traditionally underrepresented populations and/or involve medically underserved areas. When possible, support the stated need using data such as known needs assessments or statistics.</w:t>
      </w:r>
    </w:p>
    <w:p w14:paraId="2FD81023" w14:textId="2E54A08B" w:rsidR="00082453" w:rsidRPr="00420B7E" w:rsidRDefault="00082453" w:rsidP="00420B7E">
      <w:pPr>
        <w:pStyle w:val="ListParagraph"/>
        <w:numPr>
          <w:ilvl w:val="0"/>
          <w:numId w:val="28"/>
        </w:numPr>
        <w:spacing w:before="240"/>
        <w:rPr>
          <w:rFonts w:ascii="Times New Roman" w:eastAsia="Times New Roman" w:hAnsi="Times New Roman" w:cs="Times New Roman"/>
          <w:sz w:val="24"/>
          <w:szCs w:val="24"/>
        </w:rPr>
      </w:pPr>
      <w:r w:rsidRPr="00420B7E">
        <w:rPr>
          <w:rFonts w:ascii="Times New Roman" w:eastAsia="Times New Roman" w:hAnsi="Times New Roman" w:cs="Times New Roman"/>
          <w:b/>
          <w:sz w:val="24"/>
          <w:szCs w:val="24"/>
        </w:rPr>
        <w:t xml:space="preserve">Project goals and objectives: </w:t>
      </w:r>
      <w:r w:rsidRPr="00420B7E">
        <w:rPr>
          <w:rFonts w:ascii="Times New Roman" w:eastAsia="Times New Roman" w:hAnsi="Times New Roman" w:cs="Times New Roman"/>
          <w:sz w:val="24"/>
          <w:szCs w:val="24"/>
        </w:rPr>
        <w:t xml:space="preserve">State the goal(s) and specific objectives(s) of the proposed project. Goals should align to the </w:t>
      </w:r>
      <w:hyperlink r:id="rId18">
        <w:r w:rsidRPr="00420B7E">
          <w:rPr>
            <w:rFonts w:ascii="Times New Roman" w:eastAsia="Times New Roman" w:hAnsi="Times New Roman" w:cs="Times New Roman"/>
            <w:color w:val="1155CC"/>
            <w:sz w:val="24"/>
            <w:szCs w:val="24"/>
            <w:u w:val="single"/>
          </w:rPr>
          <w:t>NNLM Goals and Objectives.</w:t>
        </w:r>
      </w:hyperlink>
      <w:r w:rsidRPr="00420B7E">
        <w:rPr>
          <w:rFonts w:ascii="Times New Roman" w:eastAsia="Times New Roman" w:hAnsi="Times New Roman" w:cs="Times New Roman"/>
          <w:sz w:val="24"/>
          <w:szCs w:val="24"/>
        </w:rPr>
        <w:t xml:space="preserve"> Please review the </w:t>
      </w:r>
      <w:hyperlink r:id="rId19">
        <w:r w:rsidRPr="00420B7E">
          <w:rPr>
            <w:rFonts w:ascii="Times New Roman" w:eastAsia="Times New Roman" w:hAnsi="Times New Roman" w:cs="Times New Roman"/>
            <w:color w:val="1155CC"/>
            <w:sz w:val="24"/>
            <w:szCs w:val="24"/>
            <w:u w:val="single"/>
          </w:rPr>
          <w:t xml:space="preserve">National Evaluation </w:t>
        </w:r>
        <w:r w:rsidR="00115F6D" w:rsidRPr="00420B7E">
          <w:rPr>
            <w:rFonts w:ascii="Times New Roman" w:eastAsia="Times New Roman" w:hAnsi="Times New Roman" w:cs="Times New Roman"/>
            <w:color w:val="1155CC"/>
            <w:sz w:val="24"/>
            <w:szCs w:val="24"/>
            <w:u w:val="single"/>
          </w:rPr>
          <w:t>Center</w:t>
        </w:r>
        <w:r w:rsidRPr="00420B7E">
          <w:rPr>
            <w:rFonts w:ascii="Times New Roman" w:eastAsia="Times New Roman" w:hAnsi="Times New Roman" w:cs="Times New Roman"/>
            <w:color w:val="1155CC"/>
            <w:sz w:val="24"/>
            <w:szCs w:val="24"/>
            <w:u w:val="single"/>
          </w:rPr>
          <w:t xml:space="preserve"> (NE</w:t>
        </w:r>
        <w:r w:rsidR="00115F6D" w:rsidRPr="00420B7E">
          <w:rPr>
            <w:rFonts w:ascii="Times New Roman" w:eastAsia="Times New Roman" w:hAnsi="Times New Roman" w:cs="Times New Roman"/>
            <w:color w:val="1155CC"/>
            <w:sz w:val="24"/>
            <w:szCs w:val="24"/>
            <w:u w:val="single"/>
          </w:rPr>
          <w:t>C</w:t>
        </w:r>
        <w:r w:rsidRPr="00420B7E">
          <w:rPr>
            <w:rFonts w:ascii="Times New Roman" w:eastAsia="Times New Roman" w:hAnsi="Times New Roman" w:cs="Times New Roman"/>
            <w:color w:val="1155CC"/>
            <w:sz w:val="24"/>
            <w:szCs w:val="24"/>
            <w:u w:val="single"/>
          </w:rPr>
          <w:t>)</w:t>
        </w:r>
      </w:hyperlink>
      <w:r w:rsidRPr="00420B7E">
        <w:rPr>
          <w:rFonts w:ascii="Times New Roman" w:eastAsia="Times New Roman" w:hAnsi="Times New Roman" w:cs="Times New Roman"/>
          <w:sz w:val="24"/>
          <w:szCs w:val="24"/>
        </w:rPr>
        <w:t xml:space="preserve"> resources for information on how to create evaluation plans and objectives.</w:t>
      </w:r>
    </w:p>
    <w:p w14:paraId="0EEFD1A1" w14:textId="52C8125B" w:rsidR="00082453" w:rsidRPr="00420B7E" w:rsidRDefault="00082453" w:rsidP="00420B7E">
      <w:pPr>
        <w:pStyle w:val="ListParagraph"/>
        <w:numPr>
          <w:ilvl w:val="0"/>
          <w:numId w:val="28"/>
        </w:numPr>
        <w:spacing w:before="240"/>
        <w:rPr>
          <w:rFonts w:ascii="Times New Roman" w:eastAsia="Times New Roman" w:hAnsi="Times New Roman" w:cs="Times New Roman"/>
          <w:b/>
          <w:sz w:val="24"/>
          <w:szCs w:val="24"/>
        </w:rPr>
      </w:pPr>
      <w:r w:rsidRPr="00420B7E">
        <w:rPr>
          <w:rFonts w:ascii="Times New Roman" w:eastAsia="Times New Roman" w:hAnsi="Times New Roman" w:cs="Times New Roman"/>
          <w:b/>
          <w:sz w:val="24"/>
          <w:szCs w:val="24"/>
        </w:rPr>
        <w:t xml:space="preserve">Implementation: </w:t>
      </w:r>
      <w:r w:rsidRPr="00420B7E">
        <w:rPr>
          <w:rFonts w:ascii="Times New Roman" w:eastAsia="Times New Roman" w:hAnsi="Times New Roman" w:cs="Times New Roman"/>
          <w:sz w:val="24"/>
          <w:szCs w:val="24"/>
        </w:rPr>
        <w:t>Describe what will be done to meet project objectives and its rationale. Include tasks to be performed and who will perform them.</w:t>
      </w:r>
      <w:r w:rsidRPr="00420B7E">
        <w:rPr>
          <w:rFonts w:ascii="Times New Roman" w:eastAsia="Times New Roman" w:hAnsi="Times New Roman" w:cs="Times New Roman"/>
          <w:b/>
          <w:sz w:val="24"/>
          <w:szCs w:val="24"/>
        </w:rPr>
        <w:t xml:space="preserve"> </w:t>
      </w:r>
    </w:p>
    <w:p w14:paraId="2149C8D5" w14:textId="46E84329" w:rsidR="00082453" w:rsidRPr="00420B7E" w:rsidRDefault="00082453" w:rsidP="00420B7E">
      <w:pPr>
        <w:pStyle w:val="ListParagraph"/>
        <w:numPr>
          <w:ilvl w:val="0"/>
          <w:numId w:val="28"/>
        </w:numPr>
        <w:spacing w:before="240"/>
        <w:rPr>
          <w:rFonts w:ascii="Times New Roman" w:eastAsia="Times New Roman" w:hAnsi="Times New Roman" w:cs="Times New Roman"/>
          <w:b/>
          <w:sz w:val="24"/>
          <w:szCs w:val="24"/>
        </w:rPr>
      </w:pPr>
      <w:r w:rsidRPr="00420B7E">
        <w:rPr>
          <w:rFonts w:ascii="Times New Roman" w:eastAsia="Times New Roman" w:hAnsi="Times New Roman" w:cs="Times New Roman"/>
          <w:b/>
          <w:sz w:val="24"/>
          <w:szCs w:val="24"/>
        </w:rPr>
        <w:t xml:space="preserve">Schedule/Timeline: </w:t>
      </w:r>
      <w:r w:rsidRPr="00420B7E">
        <w:rPr>
          <w:rFonts w:ascii="Times New Roman" w:eastAsia="Times New Roman" w:hAnsi="Times New Roman" w:cs="Times New Roman"/>
          <w:sz w:val="24"/>
          <w:szCs w:val="24"/>
        </w:rPr>
        <w:t>Include a timeline for implementing the plan to meet objectives.</w:t>
      </w:r>
    </w:p>
    <w:p w14:paraId="26AA67D3" w14:textId="1870EACF" w:rsidR="00082453" w:rsidRPr="00420B7E" w:rsidRDefault="00082453" w:rsidP="00420B7E">
      <w:pPr>
        <w:pStyle w:val="ListParagraph"/>
        <w:numPr>
          <w:ilvl w:val="0"/>
          <w:numId w:val="28"/>
        </w:numPr>
        <w:spacing w:before="240"/>
        <w:rPr>
          <w:rFonts w:ascii="Times New Roman" w:eastAsia="Times New Roman" w:hAnsi="Times New Roman" w:cs="Times New Roman"/>
          <w:sz w:val="24"/>
          <w:szCs w:val="24"/>
        </w:rPr>
      </w:pPr>
      <w:r w:rsidRPr="00420B7E">
        <w:rPr>
          <w:rFonts w:ascii="Times New Roman" w:eastAsia="Times New Roman" w:hAnsi="Times New Roman" w:cs="Times New Roman"/>
          <w:b/>
          <w:sz w:val="24"/>
          <w:szCs w:val="24"/>
        </w:rPr>
        <w:t xml:space="preserve">Evaluation Plan: </w:t>
      </w:r>
      <w:r w:rsidRPr="00420B7E">
        <w:rPr>
          <w:rFonts w:ascii="Times New Roman" w:eastAsia="Times New Roman" w:hAnsi="Times New Roman" w:cs="Times New Roman"/>
          <w:sz w:val="24"/>
          <w:szCs w:val="24"/>
        </w:rPr>
        <w:t xml:space="preserve">Describe how the project will measure success. Include data collection frequency, type of data to be collected, tools, and how data will be used or disseminated. Please review the </w:t>
      </w:r>
      <w:hyperlink r:id="rId20">
        <w:r w:rsidRPr="00420B7E">
          <w:rPr>
            <w:rFonts w:ascii="Times New Roman" w:eastAsia="Times New Roman" w:hAnsi="Times New Roman" w:cs="Times New Roman"/>
            <w:color w:val="1155CC"/>
            <w:sz w:val="24"/>
            <w:szCs w:val="24"/>
            <w:u w:val="single"/>
          </w:rPr>
          <w:t xml:space="preserve">National Evaluation </w:t>
        </w:r>
        <w:r w:rsidR="00115F6D" w:rsidRPr="00420B7E">
          <w:rPr>
            <w:rFonts w:ascii="Times New Roman" w:eastAsia="Times New Roman" w:hAnsi="Times New Roman" w:cs="Times New Roman"/>
            <w:color w:val="1155CC"/>
            <w:sz w:val="24"/>
            <w:szCs w:val="24"/>
            <w:u w:val="single"/>
          </w:rPr>
          <w:t>Center</w:t>
        </w:r>
        <w:r w:rsidRPr="00420B7E">
          <w:rPr>
            <w:rFonts w:ascii="Times New Roman" w:eastAsia="Times New Roman" w:hAnsi="Times New Roman" w:cs="Times New Roman"/>
            <w:color w:val="1155CC"/>
            <w:sz w:val="24"/>
            <w:szCs w:val="24"/>
            <w:u w:val="single"/>
          </w:rPr>
          <w:t xml:space="preserve"> (NE</w:t>
        </w:r>
        <w:r w:rsidR="00115F6D" w:rsidRPr="00420B7E">
          <w:rPr>
            <w:rFonts w:ascii="Times New Roman" w:eastAsia="Times New Roman" w:hAnsi="Times New Roman" w:cs="Times New Roman"/>
            <w:color w:val="1155CC"/>
            <w:sz w:val="24"/>
            <w:szCs w:val="24"/>
            <w:u w:val="single"/>
          </w:rPr>
          <w:t>C</w:t>
        </w:r>
        <w:r w:rsidRPr="00420B7E">
          <w:rPr>
            <w:rFonts w:ascii="Times New Roman" w:eastAsia="Times New Roman" w:hAnsi="Times New Roman" w:cs="Times New Roman"/>
            <w:color w:val="1155CC"/>
            <w:sz w:val="24"/>
            <w:szCs w:val="24"/>
            <w:u w:val="single"/>
          </w:rPr>
          <w:t>)</w:t>
        </w:r>
      </w:hyperlink>
      <w:r w:rsidRPr="00420B7E">
        <w:rPr>
          <w:rFonts w:ascii="Times New Roman" w:eastAsia="Times New Roman" w:hAnsi="Times New Roman" w:cs="Times New Roman"/>
          <w:sz w:val="24"/>
          <w:szCs w:val="24"/>
        </w:rPr>
        <w:t xml:space="preserve"> resources for information on how to create evaluation plans and objectives.</w:t>
      </w:r>
    </w:p>
    <w:p w14:paraId="32D92A6F" w14:textId="77777777" w:rsidR="00420B7E" w:rsidRPr="00420B7E" w:rsidRDefault="00082453" w:rsidP="00420B7E">
      <w:pPr>
        <w:pStyle w:val="ListParagraph"/>
        <w:numPr>
          <w:ilvl w:val="0"/>
          <w:numId w:val="28"/>
        </w:numPr>
        <w:spacing w:before="240"/>
        <w:rPr>
          <w:rFonts w:ascii="Times New Roman" w:eastAsia="Times New Roman" w:hAnsi="Times New Roman" w:cs="Times New Roman"/>
          <w:b/>
          <w:sz w:val="24"/>
          <w:szCs w:val="24"/>
        </w:rPr>
      </w:pPr>
      <w:r w:rsidRPr="00420B7E">
        <w:rPr>
          <w:rFonts w:ascii="Times New Roman" w:eastAsia="Times New Roman" w:hAnsi="Times New Roman" w:cs="Times New Roman"/>
          <w:b/>
          <w:sz w:val="24"/>
          <w:szCs w:val="24"/>
        </w:rPr>
        <w:t xml:space="preserve">Publicity/Promotion: </w:t>
      </w:r>
      <w:r w:rsidRPr="00420B7E">
        <w:rPr>
          <w:rFonts w:ascii="Times New Roman" w:eastAsia="Times New Roman" w:hAnsi="Times New Roman" w:cs="Times New Roman"/>
          <w:sz w:val="24"/>
          <w:szCs w:val="24"/>
        </w:rPr>
        <w:t>Briefly describe how you intend to promote your project to the target population. Please specify which NLM resources or NNLM national initiatives will be utilized, how they will be promoted, and how they will be utilized throughout the project.</w:t>
      </w:r>
    </w:p>
    <w:p w14:paraId="1540DDB8" w14:textId="00D2D244" w:rsidR="00082453" w:rsidRPr="00420B7E" w:rsidRDefault="00082453" w:rsidP="00420B7E">
      <w:pPr>
        <w:pStyle w:val="ListParagraph"/>
        <w:numPr>
          <w:ilvl w:val="0"/>
          <w:numId w:val="28"/>
        </w:numPr>
        <w:spacing w:before="240"/>
        <w:rPr>
          <w:rFonts w:ascii="Times New Roman" w:eastAsia="Times New Roman" w:hAnsi="Times New Roman" w:cs="Times New Roman"/>
          <w:b/>
          <w:sz w:val="24"/>
          <w:szCs w:val="24"/>
        </w:rPr>
      </w:pPr>
      <w:r w:rsidRPr="00420B7E">
        <w:rPr>
          <w:rFonts w:ascii="Times New Roman" w:eastAsia="Times New Roman" w:hAnsi="Times New Roman" w:cs="Times New Roman"/>
          <w:b/>
          <w:sz w:val="24"/>
          <w:szCs w:val="24"/>
        </w:rPr>
        <w:t xml:space="preserve">Continuity/Sustainability Plan: </w:t>
      </w:r>
      <w:r w:rsidRPr="00420B7E">
        <w:rPr>
          <w:rFonts w:ascii="Times New Roman" w:eastAsia="Times New Roman" w:hAnsi="Times New Roman" w:cs="Times New Roman"/>
          <w:sz w:val="24"/>
          <w:szCs w:val="24"/>
        </w:rPr>
        <w:t>Describe the activities that will sustain project services and/or communication to the targeted community beyond the cooperative agreement period.</w:t>
      </w:r>
    </w:p>
    <w:p w14:paraId="692F4EB8" w14:textId="77777777" w:rsidR="00082453" w:rsidRDefault="00082453" w:rsidP="00082453">
      <w:pPr>
        <w:spacing w:before="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Budget</w:t>
      </w:r>
    </w:p>
    <w:p w14:paraId="56EBCA79" w14:textId="6806F3DF"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sz w:val="24"/>
          <w:szCs w:val="24"/>
        </w:rPr>
        <w:t>Awards are cost-reimbursable and are issued to the institution, not the individual. The budget needs to be filled out in the online application system. Additionally, proposals must include a budget table or spreadsheet which includes a narrative justification for budget items, explaining the purpose of each item in the project. This can be uploaded in the attachments section of the online application. Budget fields will accept numbers only. Enter each amount to the nearest whole dollar. If a budget line is not applicable for your project, you may leave it blank. The budget estimate should be categorized by the following, as they apply:</w:t>
      </w:r>
      <w:r>
        <w:rPr>
          <w:rFonts w:ascii="Times New Roman" w:eastAsia="Times New Roman" w:hAnsi="Times New Roman" w:cs="Times New Roman"/>
          <w:b/>
          <w:sz w:val="24"/>
          <w:szCs w:val="24"/>
        </w:rPr>
        <w:t xml:space="preserve"> </w:t>
      </w:r>
    </w:p>
    <w:p w14:paraId="2EC377CC" w14:textId="78CCCF60"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lastRenderedPageBreak/>
        <w:t xml:space="preserve">Personnel: </w:t>
      </w:r>
      <w:r w:rsidRPr="00742AF2">
        <w:rPr>
          <w:rFonts w:ascii="Times New Roman" w:eastAsia="Times New Roman" w:hAnsi="Times New Roman" w:cs="Times New Roman"/>
          <w:sz w:val="24"/>
          <w:szCs w:val="24"/>
        </w:rPr>
        <w:t>Include (hourly rate X estimated hours) or (% time X annual salary) in the budget justification attachments or descriptions. Check with your RML/Office for specifics on personnel.</w:t>
      </w:r>
    </w:p>
    <w:p w14:paraId="1BD79FE8" w14:textId="038FCC6E"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Consultant Costs: </w:t>
      </w:r>
      <w:r w:rsidRPr="00742AF2">
        <w:rPr>
          <w:rFonts w:ascii="Times New Roman" w:eastAsia="Times New Roman" w:hAnsi="Times New Roman" w:cs="Times New Roman"/>
          <w:sz w:val="24"/>
          <w:szCs w:val="24"/>
        </w:rPr>
        <w:t>Estimated expenses from consultants, such as marketing firms or other agencies; Prior to hiring Consultants, submit the following information to the RML/Office: name of consultant, description of work, hourly rate, total amount/not to exceed amount, and period of performance.</w:t>
      </w:r>
    </w:p>
    <w:p w14:paraId="3A1E561B" w14:textId="735477EF"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Equipment: </w:t>
      </w:r>
      <w:r w:rsidRPr="00742AF2">
        <w:rPr>
          <w:rFonts w:ascii="Times New Roman" w:eastAsia="Times New Roman" w:hAnsi="Times New Roman" w:cs="Times New Roman"/>
          <w:sz w:val="24"/>
          <w:szCs w:val="24"/>
        </w:rPr>
        <w:t>Quotes for items required such as computers and other equipment. Include quotes received or other pricing information in the budget attachment or as another attachment.</w:t>
      </w:r>
    </w:p>
    <w:p w14:paraId="38DA26F2" w14:textId="6BDFA704"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Supplies: </w:t>
      </w:r>
      <w:r w:rsidRPr="00742AF2">
        <w:rPr>
          <w:rFonts w:ascii="Times New Roman" w:eastAsia="Times New Roman" w:hAnsi="Times New Roman" w:cs="Times New Roman"/>
          <w:sz w:val="24"/>
          <w:szCs w:val="24"/>
        </w:rPr>
        <w:t>Quotes for printing, publication costs and other materials. Include description and any quotes in the attached budget or as other attachment.</w:t>
      </w:r>
    </w:p>
    <w:p w14:paraId="2414E34A" w14:textId="5B86EBD0"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Communications: </w:t>
      </w:r>
      <w:r w:rsidRPr="00742AF2">
        <w:rPr>
          <w:rFonts w:ascii="Times New Roman" w:eastAsia="Times New Roman" w:hAnsi="Times New Roman" w:cs="Times New Roman"/>
          <w:sz w:val="24"/>
          <w:szCs w:val="24"/>
        </w:rPr>
        <w:t>Media, publicity or other communication costs. Include description and any quotes in the attached budget or as other attachment.</w:t>
      </w:r>
    </w:p>
    <w:p w14:paraId="50604B66" w14:textId="50C40F66"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Reproduction: </w:t>
      </w:r>
      <w:r w:rsidRPr="00742AF2">
        <w:rPr>
          <w:rFonts w:ascii="Times New Roman" w:eastAsia="Times New Roman" w:hAnsi="Times New Roman" w:cs="Times New Roman"/>
          <w:sz w:val="24"/>
          <w:szCs w:val="24"/>
        </w:rPr>
        <w:t xml:space="preserve">Printing materials or other reproduction costs. </w:t>
      </w:r>
    </w:p>
    <w:p w14:paraId="193966C4" w14:textId="7CF77288"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Travel: </w:t>
      </w:r>
      <w:r w:rsidRPr="00742AF2">
        <w:rPr>
          <w:rFonts w:ascii="Times New Roman" w:eastAsia="Times New Roman" w:hAnsi="Times New Roman" w:cs="Times New Roman"/>
          <w:sz w:val="24"/>
          <w:szCs w:val="24"/>
        </w:rPr>
        <w:t>Estimates for travel. Include description and any quotes in the attached budget or as other attachment.</w:t>
      </w:r>
    </w:p>
    <w:p w14:paraId="4A283775" w14:textId="43C70C52"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 xml:space="preserve">Other: </w:t>
      </w:r>
      <w:r w:rsidRPr="00742AF2">
        <w:rPr>
          <w:rFonts w:ascii="Times New Roman" w:eastAsia="Times New Roman" w:hAnsi="Times New Roman" w:cs="Times New Roman"/>
          <w:sz w:val="24"/>
          <w:szCs w:val="24"/>
        </w:rPr>
        <w:t>Include description and any quotes in the attached budget or as other attachment</w:t>
      </w:r>
      <w:r w:rsidRPr="00742AF2">
        <w:rPr>
          <w:rFonts w:ascii="Times New Roman" w:eastAsia="Times New Roman" w:hAnsi="Times New Roman" w:cs="Times New Roman"/>
          <w:b/>
          <w:sz w:val="24"/>
          <w:szCs w:val="24"/>
        </w:rPr>
        <w:t>.</w:t>
      </w:r>
    </w:p>
    <w:p w14:paraId="03E45D92" w14:textId="51B86882" w:rsidR="00082453" w:rsidRPr="00742AF2" w:rsidRDefault="00082453" w:rsidP="00742AF2">
      <w:pPr>
        <w:pStyle w:val="ListParagraph"/>
        <w:numPr>
          <w:ilvl w:val="0"/>
          <w:numId w:val="29"/>
        </w:numPr>
        <w:spacing w:before="240"/>
        <w:rPr>
          <w:rFonts w:ascii="Times New Roman" w:eastAsia="Times New Roman" w:hAnsi="Times New Roman" w:cs="Times New Roman"/>
          <w:b/>
          <w:sz w:val="24"/>
          <w:szCs w:val="24"/>
        </w:rPr>
      </w:pPr>
      <w:r w:rsidRPr="00742AF2">
        <w:rPr>
          <w:rFonts w:ascii="Times New Roman" w:eastAsia="Times New Roman" w:hAnsi="Times New Roman" w:cs="Times New Roman"/>
          <w:b/>
          <w:sz w:val="24"/>
          <w:szCs w:val="24"/>
        </w:rPr>
        <w:t>Indirect Costs (IDC) or Facilities and Administrative (F&amp;A) Costs:</w:t>
      </w:r>
      <w:r w:rsidRPr="00742AF2">
        <w:rPr>
          <w:rFonts w:ascii="Times New Roman" w:eastAsia="Times New Roman" w:hAnsi="Times New Roman" w:cs="Times New Roman"/>
          <w:sz w:val="24"/>
          <w:szCs w:val="24"/>
        </w:rPr>
        <w:t xml:space="preserve"> Apply at your institution’s non-research rate (or, if your institution has no negotiated rate, a 10% Modified Total Direct Cost (MTDC) can be applied if you wish to claim it). Indirect Costs need to be factored into your overall budget. The total budget cannot exceed the limit defined by the RML/Office you are applying to, including Indirect Costs.</w:t>
      </w:r>
      <w:r w:rsidRPr="00742AF2">
        <w:rPr>
          <w:rFonts w:ascii="Times New Roman" w:eastAsia="Times New Roman" w:hAnsi="Times New Roman" w:cs="Times New Roman"/>
          <w:b/>
          <w:sz w:val="24"/>
          <w:szCs w:val="24"/>
        </w:rPr>
        <w:t xml:space="preserve"> </w:t>
      </w:r>
    </w:p>
    <w:p w14:paraId="085891DD" w14:textId="77777777" w:rsidR="00742AF2" w:rsidRDefault="00082453" w:rsidP="00742AF2">
      <w:pPr>
        <w:pStyle w:val="ListParagraph"/>
        <w:numPr>
          <w:ilvl w:val="0"/>
          <w:numId w:val="29"/>
        </w:numPr>
        <w:spacing w:before="240"/>
        <w:rPr>
          <w:rFonts w:ascii="Times New Roman" w:eastAsia="Times New Roman" w:hAnsi="Times New Roman" w:cs="Times New Roman"/>
          <w:sz w:val="24"/>
          <w:szCs w:val="24"/>
        </w:rPr>
      </w:pPr>
      <w:r w:rsidRPr="00742AF2">
        <w:rPr>
          <w:rFonts w:ascii="Times New Roman" w:eastAsia="Times New Roman" w:hAnsi="Times New Roman" w:cs="Times New Roman"/>
          <w:b/>
          <w:sz w:val="24"/>
          <w:szCs w:val="24"/>
        </w:rPr>
        <w:t xml:space="preserve">Other Funding if Applicable: </w:t>
      </w:r>
      <w:r w:rsidRPr="00742AF2">
        <w:rPr>
          <w:rFonts w:ascii="Times New Roman" w:eastAsia="Times New Roman" w:hAnsi="Times New Roman" w:cs="Times New Roman"/>
          <w:sz w:val="24"/>
          <w:szCs w:val="24"/>
        </w:rPr>
        <w:t xml:space="preserve">Other funds that will be used to support the project should be specified. This includes matching funds, other grants, etc.  </w:t>
      </w:r>
    </w:p>
    <w:p w14:paraId="6BFCBEED" w14:textId="2541BFAB" w:rsidR="00082453" w:rsidRPr="00742AF2" w:rsidRDefault="00082453" w:rsidP="00742AF2">
      <w:pPr>
        <w:pStyle w:val="ListParagraph"/>
        <w:numPr>
          <w:ilvl w:val="0"/>
          <w:numId w:val="29"/>
        </w:numPr>
        <w:spacing w:before="240"/>
        <w:rPr>
          <w:rFonts w:ascii="Times New Roman" w:eastAsia="Times New Roman" w:hAnsi="Times New Roman" w:cs="Times New Roman"/>
          <w:sz w:val="24"/>
          <w:szCs w:val="24"/>
        </w:rPr>
      </w:pPr>
      <w:r w:rsidRPr="00742AF2">
        <w:rPr>
          <w:rFonts w:ascii="Times New Roman" w:eastAsia="Times New Roman" w:hAnsi="Times New Roman" w:cs="Times New Roman"/>
          <w:b/>
          <w:sz w:val="24"/>
          <w:szCs w:val="24"/>
        </w:rPr>
        <w:t xml:space="preserve">Funding restrictions: </w:t>
      </w:r>
      <w:r w:rsidRPr="00742AF2">
        <w:rPr>
          <w:rFonts w:ascii="Times New Roman" w:eastAsia="Times New Roman" w:hAnsi="Times New Roman" w:cs="Times New Roman"/>
          <w:sz w:val="24"/>
          <w:szCs w:val="24"/>
        </w:rPr>
        <w:t xml:space="preserve">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Refer to the </w:t>
      </w:r>
      <w:r w:rsidR="00742AF2">
        <w:rPr>
          <w:rFonts w:ascii="Times New Roman" w:eastAsia="Times New Roman" w:hAnsi="Times New Roman" w:cs="Times New Roman"/>
          <w:sz w:val="24"/>
          <w:szCs w:val="24"/>
        </w:rPr>
        <w:t xml:space="preserve">NIH Grants </w:t>
      </w:r>
      <w:hyperlink r:id="rId21" w:anchor="Selected">
        <w:r w:rsidR="00742AF2">
          <w:rPr>
            <w:rFonts w:ascii="Times New Roman" w:eastAsia="Times New Roman" w:hAnsi="Times New Roman" w:cs="Times New Roman"/>
            <w:color w:val="1155CC"/>
            <w:sz w:val="24"/>
            <w:szCs w:val="24"/>
            <w:u w:val="single"/>
          </w:rPr>
          <w:t>P</w:t>
        </w:r>
        <w:r w:rsidRPr="00742AF2">
          <w:rPr>
            <w:rFonts w:ascii="Times New Roman" w:eastAsia="Times New Roman" w:hAnsi="Times New Roman" w:cs="Times New Roman"/>
            <w:color w:val="1155CC"/>
            <w:sz w:val="24"/>
            <w:szCs w:val="24"/>
            <w:u w:val="single"/>
          </w:rPr>
          <w:t xml:space="preserve">olicy. </w:t>
        </w:r>
      </w:hyperlink>
    </w:p>
    <w:p w14:paraId="2AFE8ED9" w14:textId="17B7013A" w:rsidR="00742AF2" w:rsidRDefault="00742AF2" w:rsidP="00742AF2">
      <w:pPr>
        <w:spacing w:before="24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You will need to submit a </w:t>
      </w:r>
      <w:r w:rsidRPr="00742AF2">
        <w:rPr>
          <w:rFonts w:ascii="Times New Roman" w:eastAsia="Times New Roman" w:hAnsi="Times New Roman" w:cs="Times New Roman"/>
          <w:b/>
          <w:sz w:val="24"/>
          <w:szCs w:val="24"/>
          <w:u w:val="single"/>
        </w:rPr>
        <w:t>narrative</w:t>
      </w:r>
      <w:r>
        <w:rPr>
          <w:rFonts w:ascii="Times New Roman" w:eastAsia="Times New Roman" w:hAnsi="Times New Roman" w:cs="Times New Roman"/>
          <w:sz w:val="24"/>
          <w:szCs w:val="24"/>
        </w:rPr>
        <w:t xml:space="preserve"> to support your budget as well. </w:t>
      </w:r>
    </w:p>
    <w:p w14:paraId="0C177ED9" w14:textId="77777777" w:rsidR="0081004A" w:rsidRDefault="0081004A" w:rsidP="0081004A">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Online Application </w:t>
      </w:r>
    </w:p>
    <w:p w14:paraId="7C6A1036" w14:textId="77777777" w:rsidR="0081004A" w:rsidRDefault="0081004A" w:rsidP="0081004A">
      <w:pPr>
        <w:spacing w:before="240"/>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You will compete the following application information online: </w:t>
      </w:r>
    </w:p>
    <w:p w14:paraId="0BFCEF77"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Project Category</w:t>
      </w:r>
      <w:r w:rsidRPr="00EA4D8D">
        <w:rPr>
          <w:rFonts w:ascii="Times New Roman" w:eastAsia="Times New Roman" w:hAnsi="Times New Roman" w:cs="Times New Roman"/>
          <w:sz w:val="24"/>
          <w:szCs w:val="24"/>
        </w:rPr>
        <w:t xml:space="preserve">: Select the award that best fits your project proposal. </w:t>
      </w:r>
    </w:p>
    <w:p w14:paraId="017B67D9"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Project Lead Name</w:t>
      </w:r>
      <w:r w:rsidRPr="00EA4D8D">
        <w:rPr>
          <w:rFonts w:ascii="Times New Roman" w:eastAsia="Times New Roman" w:hAnsi="Times New Roman" w:cs="Times New Roman"/>
          <w:sz w:val="24"/>
          <w:szCs w:val="24"/>
        </w:rPr>
        <w:t xml:space="preserve">: Name the person who is the Project Lead. </w:t>
      </w:r>
    </w:p>
    <w:p w14:paraId="764BAB79"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Lead Organization</w:t>
      </w:r>
      <w:r w:rsidRPr="00EA4D8D">
        <w:rPr>
          <w:rFonts w:ascii="Times New Roman" w:eastAsia="Times New Roman" w:hAnsi="Times New Roman" w:cs="Times New Roman"/>
          <w:sz w:val="24"/>
          <w:szCs w:val="24"/>
        </w:rPr>
        <w:t xml:space="preserve">: Identify the NNLM Member Organization that will lead and receive funding to conduct the proposed project. </w:t>
      </w:r>
    </w:p>
    <w:p w14:paraId="4FFE3146"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Institution DUNS Number</w:t>
      </w:r>
      <w:r w:rsidRPr="00EA4D8D">
        <w:rPr>
          <w:rFonts w:ascii="Times New Roman" w:eastAsia="Times New Roman" w:hAnsi="Times New Roman" w:cs="Times New Roman"/>
          <w:sz w:val="24"/>
          <w:szCs w:val="24"/>
        </w:rPr>
        <w:t xml:space="preserve">: Enter your organization’s </w:t>
      </w:r>
      <w:hyperlink r:id="rId22" w:history="1">
        <w:r w:rsidRPr="0081004A">
          <w:rPr>
            <w:rStyle w:val="Hyperlink"/>
            <w:rFonts w:ascii="Times New Roman" w:eastAsia="Times New Roman" w:hAnsi="Times New Roman" w:cs="Times New Roman"/>
            <w:sz w:val="24"/>
            <w:szCs w:val="24"/>
          </w:rPr>
          <w:t>DUNS number.</w:t>
        </w:r>
      </w:hyperlink>
      <w:r w:rsidRPr="00EA4D8D">
        <w:rPr>
          <w:rFonts w:ascii="Times New Roman" w:eastAsia="Times New Roman" w:hAnsi="Times New Roman" w:cs="Times New Roman"/>
          <w:sz w:val="24"/>
          <w:szCs w:val="24"/>
        </w:rPr>
        <w:t xml:space="preserve"> If you do not have a DUNS number, apply for one as soon as possible. </w:t>
      </w:r>
    </w:p>
    <w:p w14:paraId="65B53A98"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Institution Tax ID</w:t>
      </w:r>
      <w:r w:rsidRPr="00EA4D8D">
        <w:rPr>
          <w:rFonts w:ascii="Times New Roman" w:eastAsia="Times New Roman" w:hAnsi="Times New Roman" w:cs="Times New Roman"/>
          <w:sz w:val="24"/>
          <w:szCs w:val="24"/>
        </w:rPr>
        <w:t xml:space="preserve">: Enter the 9-digit tax identification number for your institution. </w:t>
      </w:r>
    </w:p>
    <w:p w14:paraId="7495D632"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lastRenderedPageBreak/>
        <w:t>Have you/your institution previously received NNLM funding in the current grant cycle (2021-2026)?</w:t>
      </w:r>
      <w:r w:rsidRPr="00EA4D8D">
        <w:rPr>
          <w:rFonts w:ascii="Times New Roman" w:eastAsia="Times New Roman" w:hAnsi="Times New Roman" w:cs="Times New Roman"/>
          <w:sz w:val="24"/>
          <w:szCs w:val="24"/>
        </w:rPr>
        <w:t xml:space="preserve"> Select Yes, No, or I don’t know. </w:t>
      </w:r>
    </w:p>
    <w:p w14:paraId="33473B78" w14:textId="77777777" w:rsidR="0081004A" w:rsidRPr="00EA4D8D"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Project Title</w:t>
      </w:r>
      <w:r w:rsidRPr="00EA4D8D">
        <w:rPr>
          <w:rFonts w:ascii="Times New Roman" w:eastAsia="Times New Roman" w:hAnsi="Times New Roman" w:cs="Times New Roman"/>
          <w:sz w:val="24"/>
          <w:szCs w:val="24"/>
        </w:rPr>
        <w:t xml:space="preserve">: Describe the project with an external audience in mind. Funded projects are displayed on the </w:t>
      </w:r>
      <w:hyperlink r:id="rId23" w:history="1">
        <w:r w:rsidRPr="0081004A">
          <w:rPr>
            <w:rStyle w:val="Hyperlink"/>
            <w:rFonts w:ascii="Times New Roman" w:eastAsia="Times New Roman" w:hAnsi="Times New Roman" w:cs="Times New Roman"/>
            <w:sz w:val="24"/>
            <w:szCs w:val="24"/>
          </w:rPr>
          <w:t>NNLM website</w:t>
        </w:r>
      </w:hyperlink>
      <w:r w:rsidRPr="00EA4D8D">
        <w:rPr>
          <w:rFonts w:ascii="Times New Roman" w:eastAsia="Times New Roman" w:hAnsi="Times New Roman" w:cs="Times New Roman"/>
          <w:sz w:val="24"/>
          <w:szCs w:val="24"/>
        </w:rPr>
        <w:t xml:space="preserve"> and are provided by NLM in response to data calls from NIH, HHS, OMB, Congress, and the White House. </w:t>
      </w:r>
    </w:p>
    <w:p w14:paraId="4EC13572"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Project Summary</w:t>
      </w:r>
      <w:r w:rsidRPr="00EA4D8D">
        <w:rPr>
          <w:rFonts w:ascii="Times New Roman" w:eastAsia="Times New Roman" w:hAnsi="Times New Roman" w:cs="Times New Roman"/>
          <w:sz w:val="24"/>
          <w:szCs w:val="24"/>
        </w:rPr>
        <w:t xml:space="preserve">: Provide a one-paragraph description that summarizes the proposed project. Funded projects are displayed on the </w:t>
      </w:r>
      <w:hyperlink r:id="rId24" w:history="1">
        <w:r w:rsidRPr="0081004A">
          <w:rPr>
            <w:rStyle w:val="Hyperlink"/>
            <w:rFonts w:ascii="Times New Roman" w:eastAsia="Times New Roman" w:hAnsi="Times New Roman" w:cs="Times New Roman"/>
            <w:sz w:val="24"/>
            <w:szCs w:val="24"/>
          </w:rPr>
          <w:t>NNLM website</w:t>
        </w:r>
      </w:hyperlink>
      <w:r w:rsidRPr="00EA4D8D">
        <w:rPr>
          <w:rFonts w:ascii="Times New Roman" w:eastAsia="Times New Roman" w:hAnsi="Times New Roman" w:cs="Times New Roman"/>
          <w:sz w:val="24"/>
          <w:szCs w:val="24"/>
        </w:rPr>
        <w:t xml:space="preserve"> and are provided by NLM in response to requests from NIH, HHS, OMB, Congress, and the White House. </w:t>
      </w:r>
    </w:p>
    <w:p w14:paraId="652C41DC" w14:textId="21CCF714"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Dollar </w:t>
      </w:r>
      <w:r w:rsidRPr="00EA4D8D">
        <w:rPr>
          <w:rFonts w:ascii="Times New Roman" w:eastAsia="Times New Roman" w:hAnsi="Times New Roman" w:cs="Times New Roman"/>
          <w:b/>
          <w:sz w:val="24"/>
          <w:szCs w:val="24"/>
        </w:rPr>
        <w:t>Amount Requested</w:t>
      </w:r>
      <w:r w:rsidRPr="00EA4D8D">
        <w:rPr>
          <w:rFonts w:ascii="Times New Roman" w:eastAsia="Times New Roman" w:hAnsi="Times New Roman" w:cs="Times New Roman"/>
          <w:sz w:val="24"/>
          <w:szCs w:val="24"/>
        </w:rPr>
        <w:t xml:space="preserve">: </w:t>
      </w:r>
      <w:r w:rsidR="00742AF2">
        <w:rPr>
          <w:rFonts w:ascii="Times New Roman" w:eastAsia="Times New Roman" w:hAnsi="Times New Roman" w:cs="Times New Roman"/>
          <w:sz w:val="24"/>
          <w:szCs w:val="24"/>
        </w:rPr>
        <w:t>The amount specified should not exceed the limit established by the RML/Office. Contact your RML/Office if you have questions about the funding amount. This field will accept numbers only. Enter the amount to the nearest whole dollar.</w:t>
      </w:r>
    </w:p>
    <w:p w14:paraId="6DE780E4"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81004A">
        <w:rPr>
          <w:rFonts w:ascii="Times New Roman" w:eastAsia="Times New Roman" w:hAnsi="Times New Roman" w:cs="Times New Roman"/>
          <w:b/>
          <w:sz w:val="24"/>
          <w:szCs w:val="24"/>
        </w:rPr>
        <w:t>Personnel Qualifications</w:t>
      </w:r>
      <w:r w:rsidRPr="00EA4D8D">
        <w:rPr>
          <w:rFonts w:ascii="Times New Roman" w:eastAsia="Times New Roman" w:hAnsi="Times New Roman" w:cs="Times New Roman"/>
          <w:sz w:val="24"/>
          <w:szCs w:val="24"/>
        </w:rPr>
        <w:t xml:space="preserve">: List the personnel who will be involved in the project and include a statement about their role(s) and applicable experience. </w:t>
      </w:r>
      <w:r w:rsidRPr="0081004A">
        <w:rPr>
          <w:rFonts w:ascii="Times New Roman" w:eastAsia="Times New Roman" w:hAnsi="Times New Roman" w:cs="Times New Roman"/>
          <w:i/>
          <w:sz w:val="24"/>
          <w:szCs w:val="24"/>
        </w:rPr>
        <w:t>Attach and submit any personnel resumes or CVs with your online application.</w:t>
      </w:r>
      <w:r w:rsidRPr="00EA4D8D">
        <w:rPr>
          <w:rFonts w:ascii="Times New Roman" w:eastAsia="Times New Roman" w:hAnsi="Times New Roman" w:cs="Times New Roman"/>
          <w:sz w:val="24"/>
          <w:szCs w:val="24"/>
        </w:rPr>
        <w:t xml:space="preserve"> </w:t>
      </w:r>
    </w:p>
    <w:p w14:paraId="6548A136"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81004A">
        <w:rPr>
          <w:rFonts w:ascii="Times New Roman" w:eastAsia="Times New Roman" w:hAnsi="Times New Roman" w:cs="Times New Roman"/>
          <w:b/>
          <w:sz w:val="24"/>
          <w:szCs w:val="24"/>
        </w:rPr>
        <w:t>Partner Organizations</w:t>
      </w:r>
      <w:r w:rsidRPr="00EA4D8D">
        <w:rPr>
          <w:rFonts w:ascii="Times New Roman" w:eastAsia="Times New Roman" w:hAnsi="Times New Roman" w:cs="Times New Roman"/>
          <w:sz w:val="24"/>
          <w:szCs w:val="24"/>
        </w:rPr>
        <w:t xml:space="preserve">: Identify up to three (3) organizations that will partner with the Lead Organization to conduct/complete the project. </w:t>
      </w:r>
      <w:r w:rsidRPr="0081004A">
        <w:rPr>
          <w:rFonts w:ascii="Times New Roman" w:eastAsia="Times New Roman" w:hAnsi="Times New Roman" w:cs="Times New Roman"/>
          <w:i/>
          <w:sz w:val="24"/>
          <w:szCs w:val="24"/>
        </w:rPr>
        <w:t>Attach and submit their Letters of Institutional Commitment or Support with your online application.</w:t>
      </w:r>
      <w:r w:rsidRPr="00EA4D8D">
        <w:rPr>
          <w:rFonts w:ascii="Times New Roman" w:eastAsia="Times New Roman" w:hAnsi="Times New Roman" w:cs="Times New Roman"/>
          <w:sz w:val="24"/>
          <w:szCs w:val="24"/>
        </w:rPr>
        <w:t xml:space="preserve"> </w:t>
      </w:r>
    </w:p>
    <w:p w14:paraId="2E5D9485"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81004A">
        <w:rPr>
          <w:rFonts w:ascii="Times New Roman" w:eastAsia="Times New Roman" w:hAnsi="Times New Roman" w:cs="Times New Roman"/>
          <w:b/>
          <w:sz w:val="24"/>
          <w:szCs w:val="24"/>
        </w:rPr>
        <w:t xml:space="preserve">Will Training Be Provided as Part of this </w:t>
      </w:r>
      <w:proofErr w:type="gramStart"/>
      <w:r w:rsidRPr="0081004A">
        <w:rPr>
          <w:rFonts w:ascii="Times New Roman" w:eastAsia="Times New Roman" w:hAnsi="Times New Roman" w:cs="Times New Roman"/>
          <w:b/>
          <w:sz w:val="24"/>
          <w:szCs w:val="24"/>
        </w:rPr>
        <w:t>Award?:</w:t>
      </w:r>
      <w:proofErr w:type="gramEnd"/>
      <w:r w:rsidRPr="00EA4D8D">
        <w:rPr>
          <w:rFonts w:ascii="Times New Roman" w:eastAsia="Times New Roman" w:hAnsi="Times New Roman" w:cs="Times New Roman"/>
          <w:sz w:val="24"/>
          <w:szCs w:val="24"/>
        </w:rPr>
        <w:t xml:space="preserve"> Select yes or no. </w:t>
      </w:r>
    </w:p>
    <w:p w14:paraId="57178E7A"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81004A">
        <w:rPr>
          <w:rFonts w:ascii="Times New Roman" w:eastAsia="Times New Roman" w:hAnsi="Times New Roman" w:cs="Times New Roman"/>
          <w:b/>
          <w:sz w:val="24"/>
          <w:szCs w:val="24"/>
        </w:rPr>
        <w:t>Proposed Start and End Dates for the Project</w:t>
      </w:r>
      <w:r w:rsidRPr="00EA4D8D">
        <w:rPr>
          <w:rFonts w:ascii="Times New Roman" w:eastAsia="Times New Roman" w:hAnsi="Times New Roman" w:cs="Times New Roman"/>
          <w:sz w:val="24"/>
          <w:szCs w:val="24"/>
        </w:rPr>
        <w:t xml:space="preserve">: The performance period is </w:t>
      </w:r>
      <w:r>
        <w:rPr>
          <w:rFonts w:ascii="Times New Roman" w:eastAsia="Times New Roman" w:hAnsi="Times New Roman" w:cs="Times New Roman"/>
          <w:sz w:val="24"/>
          <w:szCs w:val="24"/>
        </w:rPr>
        <w:t>September</w:t>
      </w:r>
      <w:r w:rsidRPr="00EA4D8D">
        <w:rPr>
          <w:rFonts w:ascii="Times New Roman" w:eastAsia="Times New Roman" w:hAnsi="Times New Roman" w:cs="Times New Roman"/>
          <w:sz w:val="24"/>
          <w:szCs w:val="24"/>
        </w:rPr>
        <w:t xml:space="preserve">1, 2021 – April 30, 2022. </w:t>
      </w:r>
    </w:p>
    <w:p w14:paraId="3DC1C832"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Beneficiaries and Roles</w:t>
      </w:r>
      <w:r w:rsidRPr="00EA4D8D">
        <w:rPr>
          <w:rFonts w:ascii="Times New Roman" w:eastAsia="Times New Roman" w:hAnsi="Times New Roman" w:cs="Times New Roman"/>
          <w:sz w:val="24"/>
          <w:szCs w:val="24"/>
        </w:rPr>
        <w:t xml:space="preserve">: Select all </w:t>
      </w:r>
      <w:r w:rsidRPr="00EA4D8D">
        <w:rPr>
          <w:rFonts w:ascii="Times New Roman" w:eastAsia="Times New Roman" w:hAnsi="Times New Roman" w:cs="Times New Roman"/>
          <w:sz w:val="24"/>
          <w:szCs w:val="24"/>
          <w:u w:val="single"/>
        </w:rPr>
        <w:t>primary</w:t>
      </w:r>
      <w:r w:rsidRPr="00EA4D8D">
        <w:rPr>
          <w:rFonts w:ascii="Times New Roman" w:eastAsia="Times New Roman" w:hAnsi="Times New Roman" w:cs="Times New Roman"/>
          <w:sz w:val="24"/>
          <w:szCs w:val="24"/>
        </w:rPr>
        <w:t xml:space="preserve"> populations benefiting from your project. If not explicitly identified in the proposal, please do not select it here. </w:t>
      </w:r>
    </w:p>
    <w:p w14:paraId="4E29F2E4"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Participants </w:t>
      </w:r>
    </w:p>
    <w:p w14:paraId="3A57EEAB"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Age Group Children (0-12 yrs.) </w:t>
      </w:r>
    </w:p>
    <w:p w14:paraId="5A6BE7CB"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Teens (13-18 yrs.) </w:t>
      </w:r>
    </w:p>
    <w:p w14:paraId="78A83022"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Adults (19-64 yrs.) </w:t>
      </w:r>
    </w:p>
    <w:p w14:paraId="674B7CF0"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Seniors (65+ yrs.) </w:t>
      </w:r>
    </w:p>
    <w:p w14:paraId="5604F54D"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Sexual &amp; Gender Minorities</w:t>
      </w:r>
    </w:p>
    <w:p w14:paraId="17437D51"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 LGBTQIA+ </w:t>
      </w:r>
    </w:p>
    <w:p w14:paraId="132B46F3"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Women </w:t>
      </w:r>
    </w:p>
    <w:p w14:paraId="7E4D866E"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Geographic Type </w:t>
      </w:r>
    </w:p>
    <w:p w14:paraId="7F2B25F7"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Medically Underserved Areas/Populations </w:t>
      </w:r>
    </w:p>
    <w:p w14:paraId="355C663F"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Rural </w:t>
      </w:r>
    </w:p>
    <w:p w14:paraId="34CB5FEB"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Suburban </w:t>
      </w:r>
    </w:p>
    <w:p w14:paraId="792B9CD3"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Urban </w:t>
      </w:r>
    </w:p>
    <w:p w14:paraId="192C3E6B"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Issues &amp; Interests </w:t>
      </w:r>
    </w:p>
    <w:p w14:paraId="51635AC6"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Behavioral/Social Determinants of Health </w:t>
      </w:r>
    </w:p>
    <w:p w14:paraId="6B9E37D7"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HIV/AIDS </w:t>
      </w:r>
    </w:p>
    <w:p w14:paraId="2FD1321C"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Maternal Health </w:t>
      </w:r>
    </w:p>
    <w:p w14:paraId="077C3185"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NIH Helping to End Addiction Long-term (HEAL) Initiative </w:t>
      </w:r>
    </w:p>
    <w:p w14:paraId="42846A85"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Opioids </w:t>
      </w:r>
    </w:p>
    <w:p w14:paraId="6CF75AC9"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Socioeconomically Disadvantaged Populations </w:t>
      </w:r>
    </w:p>
    <w:p w14:paraId="6862D57E"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Vaping </w:t>
      </w:r>
    </w:p>
    <w:p w14:paraId="32A52202"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Race &amp; Ethnicity</w:t>
      </w:r>
    </w:p>
    <w:p w14:paraId="04167B66"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Alaska Natives </w:t>
      </w:r>
    </w:p>
    <w:p w14:paraId="6D88B545"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lastRenderedPageBreak/>
        <w:t xml:space="preserve">American Indians </w:t>
      </w:r>
    </w:p>
    <w:p w14:paraId="309F0144"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Asians/Asian Americans </w:t>
      </w:r>
    </w:p>
    <w:p w14:paraId="5F006871"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Blacks/African Americans </w:t>
      </w:r>
    </w:p>
    <w:p w14:paraId="2DB38F9E"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Hispanics/Latin Americans </w:t>
      </w:r>
    </w:p>
    <w:p w14:paraId="5C996EB2"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Native Hawaiians </w:t>
      </w:r>
    </w:p>
    <w:p w14:paraId="05389BC1" w14:textId="77777777" w:rsidR="0081004A" w:rsidRDefault="0081004A" w:rsidP="0081004A">
      <w:pPr>
        <w:pStyle w:val="ListParagraph"/>
        <w:numPr>
          <w:ilvl w:val="2"/>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Other Pacific Islanders </w:t>
      </w:r>
    </w:p>
    <w:p w14:paraId="67BBDC9B"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Participants’ Roles</w:t>
      </w:r>
      <w:r w:rsidRPr="00EA4D8D">
        <w:rPr>
          <w:rFonts w:ascii="Times New Roman" w:eastAsia="Times New Roman" w:hAnsi="Times New Roman" w:cs="Times New Roman"/>
          <w:sz w:val="24"/>
          <w:szCs w:val="24"/>
        </w:rPr>
        <w:t xml:space="preserve">: These are the primary roles of the participants receiving benefit from your project. These should be explicitly identified in the proposal section. Select all that apply. </w:t>
      </w:r>
    </w:p>
    <w:p w14:paraId="2D0B0791"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Community Based Organization Staff </w:t>
      </w:r>
    </w:p>
    <w:p w14:paraId="1B2E16AD"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Data Resource or Tool Developer </w:t>
      </w:r>
    </w:p>
    <w:p w14:paraId="5228ABE2"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Data Scientist o Educational and Research Institutions </w:t>
      </w:r>
    </w:p>
    <w:p w14:paraId="7D56F06A"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Educator, College &amp; Post-grad o Educator, K-12 </w:t>
      </w:r>
    </w:p>
    <w:p w14:paraId="0B520141"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Emergency Preparedness and Response </w:t>
      </w:r>
    </w:p>
    <w:p w14:paraId="6406E012"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Federal Agencies, Departments, etc. </w:t>
      </w:r>
    </w:p>
    <w:p w14:paraId="76CEFAFC"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General Public o Health Care Provider </w:t>
      </w:r>
    </w:p>
    <w:p w14:paraId="7D7F9DB0"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Historian o Journalist </w:t>
      </w:r>
    </w:p>
    <w:p w14:paraId="23D16ACA"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Library or Informational Professional </w:t>
      </w:r>
    </w:p>
    <w:p w14:paraId="33FA98FB"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Public Health Professional </w:t>
      </w:r>
    </w:p>
    <w:p w14:paraId="2FCBA79B"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Publisher </w:t>
      </w:r>
    </w:p>
    <w:p w14:paraId="32E9B7A8"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Researcher </w:t>
      </w:r>
    </w:p>
    <w:p w14:paraId="4B377369"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Student, College &amp; Post-grad </w:t>
      </w:r>
    </w:p>
    <w:p w14:paraId="295352A5"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Student, K-12 </w:t>
      </w:r>
    </w:p>
    <w:p w14:paraId="7C965310" w14:textId="77777777" w:rsidR="0081004A" w:rsidRDefault="0081004A" w:rsidP="0081004A">
      <w:pPr>
        <w:pStyle w:val="ListParagraph"/>
        <w:numPr>
          <w:ilvl w:val="0"/>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b/>
          <w:sz w:val="24"/>
          <w:szCs w:val="24"/>
        </w:rPr>
        <w:t>Acknowledgements</w:t>
      </w:r>
      <w:r w:rsidRPr="00EA4D8D">
        <w:rPr>
          <w:rFonts w:ascii="Times New Roman" w:eastAsia="Times New Roman" w:hAnsi="Times New Roman" w:cs="Times New Roman"/>
          <w:sz w:val="24"/>
          <w:szCs w:val="24"/>
        </w:rPr>
        <w:t xml:space="preserve">: You are required to acknowledge the following statements before submitting your application: </w:t>
      </w:r>
    </w:p>
    <w:p w14:paraId="2DFD85D3"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You will share the information gained with colleagues in your region, as required by the Call for Application. </w:t>
      </w:r>
    </w:p>
    <w:p w14:paraId="7203B09D"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You will submit regular, interim &amp; final reports, as requested by the funding agency &amp; stipulated in the Call for Application. </w:t>
      </w:r>
    </w:p>
    <w:p w14:paraId="129B6362" w14:textId="77777777" w:rsidR="0081004A"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Any web-based resources developed for this project will ensure accessibility to the greatest possible number of people. </w:t>
      </w:r>
    </w:p>
    <w:p w14:paraId="6E407340" w14:textId="77777777" w:rsidR="0081004A" w:rsidRPr="00EA4D8D" w:rsidRDefault="0081004A" w:rsidP="0081004A">
      <w:pPr>
        <w:pStyle w:val="ListParagraph"/>
        <w:numPr>
          <w:ilvl w:val="1"/>
          <w:numId w:val="25"/>
        </w:numPr>
        <w:spacing w:after="0" w:line="240" w:lineRule="auto"/>
        <w:rPr>
          <w:rFonts w:ascii="Times New Roman" w:eastAsia="Times New Roman" w:hAnsi="Times New Roman" w:cs="Times New Roman"/>
          <w:sz w:val="24"/>
          <w:szCs w:val="24"/>
        </w:rPr>
      </w:pPr>
      <w:r w:rsidRPr="00EA4D8D">
        <w:rPr>
          <w:rFonts w:ascii="Times New Roman" w:eastAsia="Times New Roman" w:hAnsi="Times New Roman" w:cs="Times New Roman"/>
          <w:sz w:val="24"/>
          <w:szCs w:val="24"/>
        </w:rPr>
        <w:t xml:space="preserve">Additional documentations will need to be completed should your project be awarded. Please consult with Region </w:t>
      </w:r>
      <w:r>
        <w:rPr>
          <w:rFonts w:ascii="Times New Roman" w:eastAsia="Times New Roman" w:hAnsi="Times New Roman" w:cs="Times New Roman"/>
          <w:sz w:val="24"/>
          <w:szCs w:val="24"/>
        </w:rPr>
        <w:t>7</w:t>
      </w:r>
      <w:r w:rsidRPr="00EA4D8D">
        <w:rPr>
          <w:rFonts w:ascii="Times New Roman" w:eastAsia="Times New Roman" w:hAnsi="Times New Roman" w:cs="Times New Roman"/>
          <w:sz w:val="24"/>
          <w:szCs w:val="24"/>
        </w:rPr>
        <w:t xml:space="preserve"> for more information.</w:t>
      </w:r>
    </w:p>
    <w:p w14:paraId="7AB30A90" w14:textId="633BA0FC"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Gather all documents that will be attached to your application, including personnel CVs and resumes, letters of institutional commitment or support, budget</w:t>
      </w:r>
      <w:r w:rsidR="00742AF2">
        <w:rPr>
          <w:rFonts w:ascii="Times New Roman" w:eastAsia="Times New Roman" w:hAnsi="Times New Roman" w:cs="Times New Roman"/>
          <w:sz w:val="24"/>
          <w:szCs w:val="24"/>
        </w:rPr>
        <w:t>, and budget justification</w:t>
      </w:r>
      <w:r>
        <w:rPr>
          <w:rFonts w:ascii="Times New Roman" w:eastAsia="Times New Roman" w:hAnsi="Times New Roman" w:cs="Times New Roman"/>
          <w:sz w:val="24"/>
          <w:szCs w:val="24"/>
        </w:rPr>
        <w:t xml:space="preserve"> (if applicable). </w:t>
      </w:r>
    </w:p>
    <w:p w14:paraId="41A93CCF"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Acknowledgements </w:t>
      </w:r>
    </w:p>
    <w:p w14:paraId="148EACD7"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sz w:val="24"/>
          <w:szCs w:val="24"/>
        </w:rPr>
        <w:t>You are required to acknowledge the following statements before submitting an application:</w:t>
      </w:r>
      <w:r>
        <w:rPr>
          <w:rFonts w:ascii="Times New Roman" w:eastAsia="Times New Roman" w:hAnsi="Times New Roman" w:cs="Times New Roman"/>
          <w:b/>
          <w:sz w:val="24"/>
          <w:szCs w:val="24"/>
        </w:rPr>
        <w:t xml:space="preserve"> </w:t>
      </w:r>
    </w:p>
    <w:p w14:paraId="40896D33" w14:textId="77777777" w:rsidR="00082453" w:rsidRDefault="00082453" w:rsidP="00082453">
      <w:pPr>
        <w:numPr>
          <w:ilvl w:val="0"/>
          <w:numId w:val="21"/>
        </w:num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share the information gained with colleagues in your institution/RML/Office, as required by the Request for Proposal.</w:t>
      </w:r>
    </w:p>
    <w:p w14:paraId="732F2719" w14:textId="77777777" w:rsidR="00082453" w:rsidRDefault="00082453" w:rsidP="00082453">
      <w:pPr>
        <w:numPr>
          <w:ilvl w:val="0"/>
          <w:numId w:val="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submit regular, interim &amp; final reports, as requested by the funding agency &amp; stipulated in the Request for Proposal.</w:t>
      </w:r>
    </w:p>
    <w:p w14:paraId="72FBE7A9" w14:textId="77777777" w:rsidR="00082453" w:rsidRDefault="00082453" w:rsidP="00082453">
      <w:pPr>
        <w:numPr>
          <w:ilvl w:val="0"/>
          <w:numId w:val="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Any web-based resources developed for this project will ensure accessibility to the greatest possible number of people.</w:t>
      </w:r>
    </w:p>
    <w:p w14:paraId="44F328B8" w14:textId="77777777" w:rsidR="00082453" w:rsidRDefault="00082453" w:rsidP="00082453">
      <w:pPr>
        <w:numPr>
          <w:ilvl w:val="0"/>
          <w:numId w:val="21"/>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documentations will need to be completed should your project be awarded. Please consult with your RML/Office for details.</w:t>
      </w:r>
    </w:p>
    <w:p w14:paraId="272AEB46" w14:textId="0E2DF6D6" w:rsidR="00082453" w:rsidRPr="002A797A"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b/>
          <w:sz w:val="28"/>
          <w:szCs w:val="28"/>
        </w:rPr>
        <w:t>Additional Information</w:t>
      </w:r>
    </w:p>
    <w:p w14:paraId="3490A124"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Writing Resources:</w:t>
      </w:r>
    </w:p>
    <w:p w14:paraId="2B82AB36" w14:textId="7777777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For support in grant writing, please see the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0000FF"/>
            <w:sz w:val="24"/>
            <w:szCs w:val="24"/>
            <w:u w:val="single"/>
          </w:rPr>
          <w:t>NNLM Grants and Proposal Writing Course</w:t>
        </w:r>
      </w:hyperlink>
      <w:r>
        <w:rPr>
          <w:rFonts w:ascii="Times New Roman" w:eastAsia="Times New Roman" w:hAnsi="Times New Roman" w:cs="Times New Roman"/>
          <w:sz w:val="24"/>
          <w:szCs w:val="24"/>
        </w:rPr>
        <w:t xml:space="preserve"> for tips on award applications. </w:t>
      </w:r>
    </w:p>
    <w:p w14:paraId="4EEEF4E2" w14:textId="7777777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508 Compliance:</w:t>
      </w:r>
      <w:r>
        <w:rPr>
          <w:rFonts w:ascii="Times New Roman" w:eastAsia="Times New Roman" w:hAnsi="Times New Roman" w:cs="Times New Roman"/>
          <w:sz w:val="24"/>
          <w:szCs w:val="24"/>
        </w:rPr>
        <w:t xml:space="preserve"> </w:t>
      </w:r>
    </w:p>
    <w:p w14:paraId="403559C5" w14:textId="77777777" w:rsidR="00082453" w:rsidRDefault="00082453" w:rsidP="00082453">
      <w:pPr>
        <w:spacing w:before="240" w:after="24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Section 508 requires that all website content be accessible to people with disabilities. This applies to Web applications, Web pages and all attached files on the intranet, as well as, internet. The National Library of Medicine is a part of the National Institutes of Health, U.S. Department of Health and Human Services. Recipients of National Library of Medicine funding through the NNLM must meet all requirements under Section 508. </w:t>
      </w:r>
      <w:hyperlink r:id="rId27">
        <w:r>
          <w:rPr>
            <w:rFonts w:ascii="Times New Roman" w:eastAsia="Times New Roman" w:hAnsi="Times New Roman" w:cs="Times New Roman"/>
            <w:color w:val="0000FF"/>
            <w:sz w:val="24"/>
            <w:szCs w:val="24"/>
            <w:u w:val="single"/>
          </w:rPr>
          <w:t>Information on 508 Compliance</w:t>
        </w:r>
      </w:hyperlink>
      <w:r>
        <w:rPr>
          <w:rFonts w:ascii="Times New Roman" w:eastAsia="Times New Roman" w:hAnsi="Times New Roman" w:cs="Times New Roman"/>
          <w:color w:val="0000FF"/>
          <w:sz w:val="24"/>
          <w:szCs w:val="24"/>
          <w:u w:val="single"/>
        </w:rPr>
        <w:t>.</w:t>
      </w:r>
    </w:p>
    <w:p w14:paraId="59C1A1F9"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Reporting Requirements: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2970"/>
      </w:tblGrid>
      <w:tr w:rsidR="00082453" w14:paraId="79825AC6" w14:textId="77777777" w:rsidTr="00A6657B">
        <w:tc>
          <w:tcPr>
            <w:tcW w:w="3435" w:type="dxa"/>
            <w:shd w:val="clear" w:color="auto" w:fill="auto"/>
            <w:tcMar>
              <w:top w:w="100" w:type="dxa"/>
              <w:left w:w="100" w:type="dxa"/>
              <w:bottom w:w="100" w:type="dxa"/>
              <w:right w:w="100" w:type="dxa"/>
            </w:tcMar>
          </w:tcPr>
          <w:p w14:paraId="746FAB44"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Requirement</w:t>
            </w:r>
          </w:p>
        </w:tc>
        <w:tc>
          <w:tcPr>
            <w:tcW w:w="2955" w:type="dxa"/>
            <w:shd w:val="clear" w:color="auto" w:fill="auto"/>
            <w:tcMar>
              <w:top w:w="100" w:type="dxa"/>
              <w:left w:w="100" w:type="dxa"/>
              <w:bottom w:w="100" w:type="dxa"/>
              <w:right w:w="100" w:type="dxa"/>
            </w:tcMar>
          </w:tcPr>
          <w:p w14:paraId="7B0A396C"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w:t>
            </w:r>
          </w:p>
        </w:tc>
        <w:tc>
          <w:tcPr>
            <w:tcW w:w="2970" w:type="dxa"/>
            <w:shd w:val="clear" w:color="auto" w:fill="auto"/>
            <w:tcMar>
              <w:top w:w="100" w:type="dxa"/>
              <w:left w:w="100" w:type="dxa"/>
              <w:bottom w:w="100" w:type="dxa"/>
              <w:right w:w="100" w:type="dxa"/>
            </w:tcMar>
          </w:tcPr>
          <w:p w14:paraId="5249EFD3"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tc>
      </w:tr>
      <w:tr w:rsidR="00082453" w14:paraId="638C159F" w14:textId="77777777" w:rsidTr="00A6657B">
        <w:tc>
          <w:tcPr>
            <w:tcW w:w="3435" w:type="dxa"/>
            <w:shd w:val="clear" w:color="auto" w:fill="auto"/>
            <w:tcMar>
              <w:top w:w="100" w:type="dxa"/>
              <w:left w:w="100" w:type="dxa"/>
              <w:bottom w:w="100" w:type="dxa"/>
              <w:right w:w="100" w:type="dxa"/>
            </w:tcMar>
          </w:tcPr>
          <w:p w14:paraId="18E15811"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and Participants –Submitted through the NNLM Data Reporting System (DRS)</w:t>
            </w:r>
          </w:p>
        </w:tc>
        <w:tc>
          <w:tcPr>
            <w:tcW w:w="2955" w:type="dxa"/>
            <w:shd w:val="clear" w:color="auto" w:fill="auto"/>
            <w:tcMar>
              <w:top w:w="100" w:type="dxa"/>
              <w:left w:w="100" w:type="dxa"/>
              <w:bottom w:w="100" w:type="dxa"/>
              <w:right w:w="100" w:type="dxa"/>
            </w:tcMar>
          </w:tcPr>
          <w:p w14:paraId="17FC3AA7"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Subawardees</w:t>
            </w:r>
            <w:proofErr w:type="spellEnd"/>
            <w:r>
              <w:rPr>
                <w:rFonts w:ascii="Times New Roman" w:eastAsia="Times New Roman" w:hAnsi="Times New Roman" w:cs="Times New Roman"/>
                <w:sz w:val="24"/>
                <w:szCs w:val="24"/>
              </w:rPr>
              <w:t xml:space="preserve"> must add reports on their individual project page which is accessible via the institutional record. See </w:t>
            </w:r>
            <w:hyperlink r:id="rId28">
              <w:r>
                <w:rPr>
                  <w:rFonts w:ascii="Times New Roman" w:eastAsia="Times New Roman" w:hAnsi="Times New Roman" w:cs="Times New Roman"/>
                  <w:color w:val="1155CC"/>
                  <w:sz w:val="24"/>
                  <w:szCs w:val="24"/>
                  <w:u w:val="single"/>
                </w:rPr>
                <w:t>tutorial.</w:t>
              </w:r>
            </w:hyperlink>
          </w:p>
        </w:tc>
        <w:tc>
          <w:tcPr>
            <w:tcW w:w="2970" w:type="dxa"/>
            <w:shd w:val="clear" w:color="auto" w:fill="auto"/>
            <w:tcMar>
              <w:top w:w="100" w:type="dxa"/>
              <w:left w:w="100" w:type="dxa"/>
              <w:bottom w:w="100" w:type="dxa"/>
              <w:right w:w="100" w:type="dxa"/>
            </w:tcMar>
          </w:tcPr>
          <w:p w14:paraId="4262CE2B"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first five days of the month following the activity/exhibit completion</w:t>
            </w:r>
          </w:p>
        </w:tc>
      </w:tr>
      <w:tr w:rsidR="00082453" w14:paraId="29AD2DBC" w14:textId="77777777" w:rsidTr="00A6657B">
        <w:trPr>
          <w:trHeight w:val="1365"/>
        </w:trPr>
        <w:tc>
          <w:tcPr>
            <w:tcW w:w="3435" w:type="dxa"/>
            <w:shd w:val="clear" w:color="auto" w:fill="auto"/>
            <w:tcMar>
              <w:top w:w="100" w:type="dxa"/>
              <w:left w:w="100" w:type="dxa"/>
              <w:bottom w:w="100" w:type="dxa"/>
              <w:right w:w="100" w:type="dxa"/>
            </w:tcMar>
          </w:tcPr>
          <w:p w14:paraId="102651FA"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Report –Submitted through the NNLM DRS</w:t>
            </w:r>
          </w:p>
        </w:tc>
        <w:tc>
          <w:tcPr>
            <w:tcW w:w="2955" w:type="dxa"/>
            <w:shd w:val="clear" w:color="auto" w:fill="auto"/>
            <w:tcMar>
              <w:top w:w="100" w:type="dxa"/>
              <w:left w:w="100" w:type="dxa"/>
              <w:bottom w:w="100" w:type="dxa"/>
              <w:right w:w="100" w:type="dxa"/>
            </w:tcMar>
          </w:tcPr>
          <w:p w14:paraId="292395CD" w14:textId="77777777" w:rsidR="00082453" w:rsidRDefault="00082453" w:rsidP="00A665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as above.</w:t>
            </w:r>
          </w:p>
        </w:tc>
        <w:tc>
          <w:tcPr>
            <w:tcW w:w="2970" w:type="dxa"/>
            <w:shd w:val="clear" w:color="auto" w:fill="auto"/>
            <w:tcMar>
              <w:top w:w="100" w:type="dxa"/>
              <w:left w:w="100" w:type="dxa"/>
              <w:bottom w:w="100" w:type="dxa"/>
              <w:right w:w="100" w:type="dxa"/>
            </w:tcMar>
          </w:tcPr>
          <w:p w14:paraId="553692DE"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30 days of project completion</w:t>
            </w:r>
          </w:p>
        </w:tc>
      </w:tr>
      <w:tr w:rsidR="00082453" w14:paraId="3331945E" w14:textId="77777777" w:rsidTr="00A6657B">
        <w:trPr>
          <w:trHeight w:val="440"/>
        </w:trPr>
        <w:tc>
          <w:tcPr>
            <w:tcW w:w="9360" w:type="dxa"/>
            <w:gridSpan w:val="3"/>
            <w:shd w:val="clear" w:color="auto" w:fill="auto"/>
            <w:tcMar>
              <w:top w:w="100" w:type="dxa"/>
              <w:left w:w="100" w:type="dxa"/>
              <w:bottom w:w="100" w:type="dxa"/>
              <w:right w:w="100" w:type="dxa"/>
            </w:tcMar>
          </w:tcPr>
          <w:p w14:paraId="73C04C07"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if Applicable</w:t>
            </w:r>
          </w:p>
        </w:tc>
      </w:tr>
      <w:tr w:rsidR="00082453" w14:paraId="281A6B73" w14:textId="77777777" w:rsidTr="00A6657B">
        <w:trPr>
          <w:trHeight w:val="440"/>
        </w:trPr>
        <w:tc>
          <w:tcPr>
            <w:tcW w:w="9360" w:type="dxa"/>
            <w:gridSpan w:val="3"/>
            <w:shd w:val="clear" w:color="auto" w:fill="auto"/>
            <w:tcMar>
              <w:top w:w="100" w:type="dxa"/>
              <w:left w:w="100" w:type="dxa"/>
              <w:bottom w:w="100" w:type="dxa"/>
              <w:right w:w="100" w:type="dxa"/>
            </w:tcMar>
          </w:tcPr>
          <w:p w14:paraId="10159C50"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training is provided to librarians: </w:t>
            </w:r>
            <w:hyperlink r:id="rId29" w:anchor="training">
              <w:r>
                <w:rPr>
                  <w:rFonts w:ascii="Times New Roman" w:eastAsia="Times New Roman" w:hAnsi="Times New Roman" w:cs="Times New Roman"/>
                  <w:color w:val="1155CC"/>
                  <w:sz w:val="24"/>
                  <w:szCs w:val="24"/>
                  <w:u w:val="single"/>
                </w:rPr>
                <w:t>NNLM Training Form Evaluation</w:t>
              </w:r>
            </w:hyperlink>
          </w:p>
        </w:tc>
      </w:tr>
      <w:tr w:rsidR="00082453" w14:paraId="7ED7C66C" w14:textId="77777777" w:rsidTr="00A6657B">
        <w:tc>
          <w:tcPr>
            <w:tcW w:w="3435" w:type="dxa"/>
            <w:shd w:val="clear" w:color="auto" w:fill="auto"/>
            <w:tcMar>
              <w:top w:w="100" w:type="dxa"/>
              <w:left w:w="100" w:type="dxa"/>
              <w:bottom w:w="100" w:type="dxa"/>
              <w:right w:w="100" w:type="dxa"/>
            </w:tcMar>
          </w:tcPr>
          <w:p w14:paraId="1898F212"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technology is purchased or provided: NNLM Technology </w:t>
            </w:r>
            <w:r>
              <w:rPr>
                <w:rFonts w:ascii="Times New Roman" w:eastAsia="Times New Roman" w:hAnsi="Times New Roman" w:cs="Times New Roman"/>
                <w:sz w:val="24"/>
                <w:szCs w:val="24"/>
              </w:rPr>
              <w:lastRenderedPageBreak/>
              <w:t>Report</w:t>
            </w:r>
          </w:p>
        </w:tc>
        <w:tc>
          <w:tcPr>
            <w:tcW w:w="2955" w:type="dxa"/>
            <w:shd w:val="clear" w:color="auto" w:fill="auto"/>
            <w:tcMar>
              <w:top w:w="100" w:type="dxa"/>
              <w:left w:w="100" w:type="dxa"/>
              <w:bottom w:w="100" w:type="dxa"/>
              <w:right w:w="100" w:type="dxa"/>
            </w:tcMar>
          </w:tcPr>
          <w:p w14:paraId="3E8B6778" w14:textId="60A42C54" w:rsidR="00082453" w:rsidRPr="00115F6D"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15F6D">
              <w:rPr>
                <w:rFonts w:ascii="Times New Roman" w:eastAsia="Times New Roman" w:hAnsi="Times New Roman" w:cs="Times New Roman"/>
                <w:color w:val="000000" w:themeColor="text1"/>
                <w:sz w:val="24"/>
                <w:szCs w:val="24"/>
              </w:rPr>
              <w:lastRenderedPageBreak/>
              <w:t xml:space="preserve">NNLM Technology Report </w:t>
            </w:r>
          </w:p>
          <w:p w14:paraId="050D32A6"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5CCBCA"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02FB26"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3A699076"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Submit before the final report</w:t>
            </w:r>
          </w:p>
        </w:tc>
      </w:tr>
      <w:tr w:rsidR="00082453" w14:paraId="7E7DCAF8" w14:textId="77777777" w:rsidTr="00A6657B">
        <w:tc>
          <w:tcPr>
            <w:tcW w:w="3435" w:type="dxa"/>
            <w:shd w:val="clear" w:color="auto" w:fill="auto"/>
            <w:tcMar>
              <w:top w:w="100" w:type="dxa"/>
              <w:left w:w="100" w:type="dxa"/>
              <w:bottom w:w="100" w:type="dxa"/>
              <w:right w:w="100" w:type="dxa"/>
            </w:tcMar>
          </w:tcPr>
          <w:p w14:paraId="36E408FB"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funds are included for librarian professional development: NNLM Professional Development Report</w:t>
            </w:r>
          </w:p>
        </w:tc>
        <w:tc>
          <w:tcPr>
            <w:tcW w:w="2955" w:type="dxa"/>
            <w:shd w:val="clear" w:color="auto" w:fill="auto"/>
            <w:tcMar>
              <w:top w:w="100" w:type="dxa"/>
              <w:left w:w="100" w:type="dxa"/>
              <w:bottom w:w="100" w:type="dxa"/>
              <w:right w:w="100" w:type="dxa"/>
            </w:tcMar>
          </w:tcPr>
          <w:p w14:paraId="653966D0" w14:textId="2412A875" w:rsidR="00082453" w:rsidRPr="00115F6D"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15F6D">
              <w:rPr>
                <w:rFonts w:ascii="Times New Roman" w:eastAsia="Times New Roman" w:hAnsi="Times New Roman" w:cs="Times New Roman"/>
                <w:color w:val="000000" w:themeColor="text1"/>
                <w:sz w:val="24"/>
                <w:szCs w:val="24"/>
              </w:rPr>
              <w:t>NNLM Professional Development Award Report</w:t>
            </w:r>
          </w:p>
          <w:p w14:paraId="662A2D66"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1C9B36"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137B5BCF"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30 days after the last day completed</w:t>
            </w:r>
          </w:p>
        </w:tc>
      </w:tr>
      <w:tr w:rsidR="00082453" w14:paraId="060BCDAE" w14:textId="77777777" w:rsidTr="00A6657B">
        <w:tc>
          <w:tcPr>
            <w:tcW w:w="3435" w:type="dxa"/>
            <w:shd w:val="clear" w:color="auto" w:fill="auto"/>
            <w:tcMar>
              <w:top w:w="100" w:type="dxa"/>
              <w:left w:w="100" w:type="dxa"/>
              <w:bottom w:w="100" w:type="dxa"/>
              <w:right w:w="100" w:type="dxa"/>
            </w:tcMar>
          </w:tcPr>
          <w:p w14:paraId="3AE083D4"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programming is provided to patrons or community members: Project Outcome</w:t>
            </w:r>
          </w:p>
        </w:tc>
        <w:tc>
          <w:tcPr>
            <w:tcW w:w="2955" w:type="dxa"/>
            <w:shd w:val="clear" w:color="auto" w:fill="auto"/>
            <w:tcMar>
              <w:top w:w="100" w:type="dxa"/>
              <w:left w:w="100" w:type="dxa"/>
              <w:bottom w:w="100" w:type="dxa"/>
              <w:right w:w="100" w:type="dxa"/>
            </w:tcMar>
          </w:tcPr>
          <w:p w14:paraId="522E400B" w14:textId="77777777" w:rsidR="00082453" w:rsidRPr="00115F6D" w:rsidRDefault="00E65861" w:rsidP="00A6657B">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hyperlink r:id="rId30">
              <w:r w:rsidR="00082453" w:rsidRPr="00115F6D">
                <w:rPr>
                  <w:rFonts w:ascii="Times New Roman" w:eastAsia="Times New Roman" w:hAnsi="Times New Roman" w:cs="Times New Roman"/>
                  <w:color w:val="000000" w:themeColor="text1"/>
                  <w:sz w:val="24"/>
                  <w:szCs w:val="24"/>
                </w:rPr>
                <w:t>PLA Project Outcome</w:t>
              </w:r>
            </w:hyperlink>
          </w:p>
          <w:p w14:paraId="535BD2A4"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ACC5F5"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7332FC73" w14:textId="77777777" w:rsidR="00082453" w:rsidRDefault="00082453" w:rsidP="00A6657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following program completion- be sure to check the box to ensure NNLM has access to the data.</w:t>
            </w:r>
          </w:p>
        </w:tc>
      </w:tr>
    </w:tbl>
    <w:p w14:paraId="0DDE301B"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NIH Public Access Policy: </w:t>
      </w:r>
    </w:p>
    <w:p w14:paraId="1FE82F83"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Recipients of NNLM funding are required to deposit any peer-reviewed manuscript upon acceptance for publication in PubMed Central in accordance with the </w:t>
      </w:r>
      <w:hyperlink r:id="rId31">
        <w:r>
          <w:rPr>
            <w:rFonts w:ascii="Times New Roman" w:eastAsia="Times New Roman" w:hAnsi="Times New Roman" w:cs="Times New Roman"/>
            <w:color w:val="0000FF"/>
            <w:sz w:val="24"/>
            <w:szCs w:val="24"/>
            <w:u w:val="single"/>
          </w:rPr>
          <w:t>NIH Public Access Policy</w:t>
        </w:r>
      </w:hyperlink>
      <w:r>
        <w:rPr>
          <w:rFonts w:ascii="Times New Roman" w:eastAsia="Times New Roman" w:hAnsi="Times New Roman" w:cs="Times New Roman"/>
          <w:sz w:val="24"/>
          <w:szCs w:val="24"/>
        </w:rPr>
        <w:t>.</w:t>
      </w:r>
    </w:p>
    <w:p w14:paraId="297374CE"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Sharing and Development of Training Materials: </w:t>
      </w:r>
    </w:p>
    <w:p w14:paraId="4D54CFDD"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facilitate the dissemination of knowledge and information associated with the NNLM Cooperative Agreement Award, all </w:t>
      </w:r>
      <w:proofErr w:type="spellStart"/>
      <w:r>
        <w:rPr>
          <w:rFonts w:ascii="Times New Roman" w:eastAsia="Times New Roman" w:hAnsi="Times New Roman" w:cs="Times New Roman"/>
          <w:sz w:val="24"/>
          <w:szCs w:val="24"/>
        </w:rPr>
        <w:t>subawardees</w:t>
      </w:r>
      <w:proofErr w:type="spellEnd"/>
      <w:r>
        <w:rPr>
          <w:rFonts w:ascii="Times New Roman" w:eastAsia="Times New Roman" w:hAnsi="Times New Roman" w:cs="Times New Roman"/>
          <w:sz w:val="24"/>
          <w:szCs w:val="24"/>
        </w:rPr>
        <w:t xml:space="preserve"> are required to share any data or training material resulting from funding. This information must be submitted to the following collection sites as applicable:</w:t>
      </w:r>
    </w:p>
    <w:p w14:paraId="49B720A2" w14:textId="77777777" w:rsidR="00082453" w:rsidRDefault="00E65861" w:rsidP="00082453">
      <w:pPr>
        <w:numPr>
          <w:ilvl w:val="0"/>
          <w:numId w:val="22"/>
        </w:numPr>
        <w:spacing w:before="240" w:after="0" w:line="276" w:lineRule="auto"/>
        <w:rPr>
          <w:rFonts w:ascii="Times New Roman" w:eastAsia="Times New Roman" w:hAnsi="Times New Roman" w:cs="Times New Roman"/>
          <w:sz w:val="24"/>
          <w:szCs w:val="24"/>
        </w:rPr>
      </w:pPr>
      <w:hyperlink r:id="rId32">
        <w:r w:rsidR="00082453">
          <w:rPr>
            <w:rFonts w:ascii="Times New Roman" w:eastAsia="Times New Roman" w:hAnsi="Times New Roman" w:cs="Times New Roman"/>
            <w:color w:val="1155CC"/>
            <w:sz w:val="24"/>
            <w:szCs w:val="24"/>
            <w:u w:val="single"/>
          </w:rPr>
          <w:t>Network of the National Library of Medicine</w:t>
        </w:r>
      </w:hyperlink>
      <w:r w:rsidR="00082453">
        <w:rPr>
          <w:rFonts w:ascii="Times New Roman" w:eastAsia="Times New Roman" w:hAnsi="Times New Roman" w:cs="Times New Roman"/>
          <w:sz w:val="24"/>
          <w:szCs w:val="24"/>
        </w:rPr>
        <w:t xml:space="preserve"> (NNLM) website;</w:t>
      </w:r>
    </w:p>
    <w:p w14:paraId="116BCE68" w14:textId="77777777" w:rsidR="00082453" w:rsidRDefault="00082453" w:rsidP="00082453">
      <w:pPr>
        <w:numPr>
          <w:ilvl w:val="0"/>
          <w:numId w:val="22"/>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websites specifically designated by the NLM as part of the Network of the National Library of Medicine (considering changes in the project and data repositories required to maintain sharing within the Network).</w:t>
      </w:r>
    </w:p>
    <w:p w14:paraId="6FDA204E"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recipients of funding are expected to use or adapt existing training materials before developing new materials. Consult with your RML/Office and the NNLM Training Office (NTO) prior to developing materials. </w:t>
      </w:r>
    </w:p>
    <w:p w14:paraId="1E1636D7" w14:textId="7777777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Publication and Copyrighting:</w:t>
      </w:r>
      <w:r>
        <w:rPr>
          <w:rFonts w:ascii="Times New Roman" w:eastAsia="Times New Roman" w:hAnsi="Times New Roman" w:cs="Times New Roman"/>
          <w:sz w:val="24"/>
          <w:szCs w:val="24"/>
        </w:rPr>
        <w:t xml:space="preserve"> </w:t>
      </w:r>
    </w:p>
    <w:p w14:paraId="55429C2A"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Section 8.2.1. - </w:t>
      </w:r>
      <w:hyperlink r:id="rId33" w:anchor="Rights">
        <w:r>
          <w:rPr>
            <w:rFonts w:ascii="Times New Roman" w:eastAsia="Times New Roman" w:hAnsi="Times New Roman" w:cs="Times New Roman"/>
            <w:color w:val="0000FF"/>
            <w:sz w:val="24"/>
            <w:szCs w:val="24"/>
            <w:u w:val="single"/>
          </w:rPr>
          <w:t>Right in Data (Publication and Copyrighting) of the NIH Grants Policy Statement</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The NIH must be given a royalty-free, nonexclusive, and irrevocable license for the Federal government to reproduce, publish, or otherwise use any materials developed as a result of funding and to authorize others to do so for Federal purposes, i.e. the ongoing development of </w:t>
      </w:r>
      <w:r>
        <w:rPr>
          <w:rFonts w:ascii="Times New Roman" w:eastAsia="Times New Roman" w:hAnsi="Times New Roman" w:cs="Times New Roman"/>
          <w:sz w:val="24"/>
          <w:szCs w:val="24"/>
        </w:rPr>
        <w:lastRenderedPageBreak/>
        <w:t xml:space="preserve">the Network of the National Library of Medicine. Data developed by a </w:t>
      </w:r>
      <w:proofErr w:type="spellStart"/>
      <w:r>
        <w:rPr>
          <w:rFonts w:ascii="Times New Roman" w:eastAsia="Times New Roman" w:hAnsi="Times New Roman" w:cs="Times New Roman"/>
          <w:sz w:val="24"/>
          <w:szCs w:val="24"/>
        </w:rPr>
        <w:t>subawardees</w:t>
      </w:r>
      <w:proofErr w:type="spellEnd"/>
      <w:r>
        <w:rPr>
          <w:rFonts w:ascii="Times New Roman" w:eastAsia="Times New Roman" w:hAnsi="Times New Roman" w:cs="Times New Roman"/>
          <w:sz w:val="24"/>
          <w:szCs w:val="24"/>
        </w:rPr>
        <w:t xml:space="preserve">/consortium participants and consultants are also subject to this policy.  </w:t>
      </w:r>
    </w:p>
    <w:p w14:paraId="776DCABA" w14:textId="77777777" w:rsidR="00082453" w:rsidRDefault="00082453" w:rsidP="00082453">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NIH Acknowledgement: </w:t>
      </w:r>
    </w:p>
    <w:p w14:paraId="4A0728BF" w14:textId="77777777" w:rsidR="00082453" w:rsidRDefault="00082453" w:rsidP="0008245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Any resources developed with project funds must include an acknowledgment of NIH grant support and a disclaimer. Please consult with your RML/Office for the specific acknowledgement statement to be used for your project award.</w:t>
      </w:r>
    </w:p>
    <w:p w14:paraId="0FB305E0" w14:textId="77777777" w:rsidR="00082453" w:rsidRDefault="00082453" w:rsidP="00082453">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Review and Scoring Criteria</w:t>
      </w:r>
    </w:p>
    <w:p w14:paraId="61F517B9"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selection of proposals - reviewers selected by the RML/Office. The Review Committee is made up of Network members who represent the Region, public libraries, a variety of health science libraries, and community organizations. The Review Committee will make final recommendations for funding to the Associate/Executive Director of the RML/Office. Applicants will receive a copy of reviewer comments along with a final decision regarding funding.</w:t>
      </w:r>
    </w:p>
    <w:p w14:paraId="129BFAA3" w14:textId="77777777" w:rsidR="00082453" w:rsidRDefault="00082453" w:rsidP="0008245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Scored Review Criteria: Scale: 1-100 </w:t>
      </w:r>
    </w:p>
    <w:p w14:paraId="04EAFE4F" w14:textId="77777777" w:rsidR="00082453" w:rsidRDefault="00082453" w:rsidP="0008245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will be scored in the following areas:</w:t>
      </w:r>
    </w:p>
    <w:p w14:paraId="462ACDED"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Significance (15 points max):</w:t>
      </w:r>
      <w:r>
        <w:rPr>
          <w:rFonts w:ascii="Times New Roman" w:eastAsia="Times New Roman" w:hAnsi="Times New Roman" w:cs="Times New Roman"/>
          <w:sz w:val="24"/>
          <w:szCs w:val="24"/>
        </w:rPr>
        <w:t xml:space="preserve"> Does the proposed program make a significant contribution to the mission of NNLM. Is there information on the target population provided? Are there estimates of the potential population and the portion expected to be reached? Is the target group or population described and the actual or perceived need for the proposed program is discussed?</w:t>
      </w:r>
    </w:p>
    <w:p w14:paraId="732AE3E5"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Methodology/Approach (40 points max):</w:t>
      </w:r>
      <w:r>
        <w:rPr>
          <w:rFonts w:ascii="Times New Roman" w:eastAsia="Times New Roman" w:hAnsi="Times New Roman" w:cs="Times New Roman"/>
          <w:sz w:val="24"/>
          <w:szCs w:val="24"/>
        </w:rPr>
        <w:t xml:space="preserve"> Does the statement show the logic and feasibility of the technical approach to reaching the target group or community? Are the types of outreach services provided for the target population appropriate, creative and cost-effective? Does the project plan demonstrate sustainability or the ability to provide lessons learned for future programs? Does the proposed project add value to other initiatives? Does the project use local partners? Does the proposal include a timeline or implementation schedule for major events and activities? Does the program specify what NLM resources or NNLM national initiatives will be promoted and how they will be utilized throughout the project? </w:t>
      </w:r>
    </w:p>
    <w:p w14:paraId="4F75D07C"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Evaluation (15 points max):</w:t>
      </w:r>
      <w:r>
        <w:rPr>
          <w:rFonts w:ascii="Times New Roman" w:eastAsia="Times New Roman" w:hAnsi="Times New Roman" w:cs="Times New Roman"/>
          <w:sz w:val="24"/>
          <w:szCs w:val="24"/>
        </w:rPr>
        <w:t xml:space="preserve"> Is there an evaluation plan? Does the plan make sense given the goals and objectives? Is there a timeline and are individuals assigned responsibility for milestones or tasks? Are there other forms of evaluation that the project should consider or add? Is the plan thorough enough or feasible for the project?</w:t>
      </w:r>
    </w:p>
    <w:p w14:paraId="75CC0E78"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Project Staff (15 points max):</w:t>
      </w:r>
      <w:r>
        <w:rPr>
          <w:rFonts w:ascii="Times New Roman" w:eastAsia="Times New Roman" w:hAnsi="Times New Roman" w:cs="Times New Roman"/>
          <w:sz w:val="24"/>
          <w:szCs w:val="24"/>
        </w:rPr>
        <w:t xml:space="preserve"> Does the proposed personnel have experience in developing and conducting outreach and/or training programs in health information </w:t>
      </w:r>
      <w:r>
        <w:rPr>
          <w:rFonts w:ascii="Times New Roman" w:eastAsia="Times New Roman" w:hAnsi="Times New Roman" w:cs="Times New Roman"/>
          <w:sz w:val="24"/>
          <w:szCs w:val="24"/>
        </w:rPr>
        <w:lastRenderedPageBreak/>
        <w:t>for patients, the public or health professionals. Do the proposed personnel have prior experience working with the target group? Is there evidence of institutional facilities and resources adequate to support the proposed programs. If applicable, do project partners bring experience to the project team?</w:t>
      </w:r>
    </w:p>
    <w:p w14:paraId="3054013D"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Budget (10 points max):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Is the proposed budget within funding limits? Is the budget justification sound? Could budget items be eliminated or reduced without jeopardizing the project? Does it include money within allowable line items? Do they have line items that account for all the requested money?</w:t>
      </w:r>
    </w:p>
    <w:p w14:paraId="21C04D84" w14:textId="77777777" w:rsidR="00082453" w:rsidRDefault="00082453" w:rsidP="00082453">
      <w:pPr>
        <w:numPr>
          <w:ilvl w:val="0"/>
          <w:numId w:val="24"/>
        </w:numPr>
        <w:spacing w:after="0" w:line="276" w:lineRule="auto"/>
        <w:ind w:left="1080"/>
        <w:rPr>
          <w:rFonts w:ascii="Times New Roman" w:eastAsia="Times New Roman" w:hAnsi="Times New Roman" w:cs="Times New Roman"/>
          <w:sz w:val="24"/>
          <w:szCs w:val="24"/>
        </w:rPr>
      </w:pPr>
      <w:r>
        <w:rPr>
          <w:rFonts w:ascii="Times New Roman" w:eastAsia="Times New Roman" w:hAnsi="Times New Roman" w:cs="Times New Roman"/>
          <w:b/>
          <w:i/>
          <w:sz w:val="24"/>
          <w:szCs w:val="24"/>
        </w:rPr>
        <w:t>Diversity, Equity, and Inclusion (5 points ma</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Does the application identify inequities and disparities or target underserved populations? Is the organization using an inclusive, community-engaged process for planning and implementation if they are proposing community-based programming?</w:t>
      </w:r>
    </w:p>
    <w:p w14:paraId="696A77F3" w14:textId="77777777" w:rsidR="00082453" w:rsidRDefault="00082453" w:rsidP="00082453">
      <w:pPr>
        <w:numPr>
          <w:ilvl w:val="1"/>
          <w:numId w:val="24"/>
        </w:numPr>
        <w:spacing w:after="0" w:line="276" w:lineRule="auto"/>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NIH-designated U.S. health disparity populations include Blacks/African Americans, Hispanics/Latinos, American Indians/Alaska Natives, Asian Americans, Native Hawaiians and other Pacific Islanders, socioeconomically disadvantaged populations, underserved rural populations, individuals with a physical or mental disability, sexual and gender minorities, individuals under 18 or over 65, and individuals with less than a high school degree.</w:t>
      </w:r>
    </w:p>
    <w:p w14:paraId="34888B8E" w14:textId="7660CFCE" w:rsidR="00082453" w:rsidRDefault="00082453" w:rsidP="00082453">
      <w:pPr>
        <w:numPr>
          <w:ilvl w:val="0"/>
          <w:numId w:val="2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RML/Office staff and Network members will review and score applications using a standardized RFP scorecard. For more information, please review the </w:t>
      </w:r>
      <w:hyperlink r:id="rId34">
        <w:r>
          <w:rPr>
            <w:rFonts w:ascii="Times New Roman" w:eastAsia="Times New Roman" w:hAnsi="Times New Roman" w:cs="Times New Roman"/>
            <w:color w:val="1155CC"/>
            <w:sz w:val="24"/>
            <w:szCs w:val="24"/>
            <w:u w:val="single"/>
          </w:rPr>
          <w:t>RFP scorecard</w:t>
        </w:r>
      </w:hyperlink>
      <w:r>
        <w:rPr>
          <w:rFonts w:ascii="Times New Roman" w:eastAsia="Times New Roman" w:hAnsi="Times New Roman" w:cs="Times New Roman"/>
          <w:color w:val="0000FF"/>
          <w:sz w:val="24"/>
          <w:szCs w:val="24"/>
          <w:u w:val="single"/>
        </w:rPr>
        <w:t>.</w:t>
      </w:r>
    </w:p>
    <w:p w14:paraId="755E9E19" w14:textId="77777777" w:rsidR="00082453" w:rsidRDefault="00082453" w:rsidP="00082453">
      <w:pPr>
        <w:numPr>
          <w:ilvl w:val="0"/>
          <w:numId w:val="2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Reviewer score sheets and comments will be shared with the applicant. If further clarification is needed, the applicant will be given 1 week to submit more information.</w:t>
      </w:r>
    </w:p>
    <w:p w14:paraId="49E42B47" w14:textId="77777777" w:rsidR="00082453" w:rsidRDefault="00082453" w:rsidP="00082453">
      <w:pPr>
        <w:numPr>
          <w:ilvl w:val="0"/>
          <w:numId w:val="20"/>
        </w:num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RML/Office will provide a subaward agreement for all approved projects. All sub-awards are cost reimbursement. Line item invoices must be submitted for reimbursement of expenditures. Invoices may be sent monthly.</w:t>
      </w:r>
    </w:p>
    <w:p w14:paraId="644C4E18" w14:textId="78E47610" w:rsidR="00D67337" w:rsidRPr="00873B35" w:rsidRDefault="00D67337" w:rsidP="00082453">
      <w:pPr>
        <w:pStyle w:val="Heading2"/>
        <w:spacing w:before="0" w:line="240" w:lineRule="auto"/>
        <w:rPr>
          <w:rFonts w:ascii="Times New Roman" w:hAnsi="Times New Roman" w:cs="Times New Roman"/>
          <w:sz w:val="24"/>
          <w:szCs w:val="24"/>
        </w:rPr>
      </w:pPr>
    </w:p>
    <w:sectPr w:rsidR="00D67337" w:rsidRPr="00873B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iorun, Mary" w:date="2021-07-01T11:34:00Z" w:initials="PM">
    <w:p w14:paraId="51A78A8F" w14:textId="2E4BA61E" w:rsidR="0081004A" w:rsidRDefault="0081004A" w:rsidP="007A49F9">
      <w:pPr>
        <w:pStyle w:val="CommentText"/>
      </w:pPr>
      <w:r>
        <w:rPr>
          <w:rStyle w:val="CommentReference"/>
        </w:rPr>
        <w:annotationRef/>
      </w:r>
      <w:r>
        <w:t>Need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A78A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2EFF" w16cex:dateUtc="2021-07-01T16:09:00Z"/>
  <w16cex:commentExtensible w16cex:durableId="24882F63" w16cex:dateUtc="2021-07-01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78A8F" w16cid:durableId="248826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D42"/>
    <w:multiLevelType w:val="multilevel"/>
    <w:tmpl w:val="82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3574"/>
    <w:multiLevelType w:val="multilevel"/>
    <w:tmpl w:val="CC6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E2D4A"/>
    <w:multiLevelType w:val="hybridMultilevel"/>
    <w:tmpl w:val="3C9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2EE"/>
    <w:multiLevelType w:val="hybridMultilevel"/>
    <w:tmpl w:val="EECA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3731F"/>
    <w:multiLevelType w:val="hybridMultilevel"/>
    <w:tmpl w:val="56B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D792D"/>
    <w:multiLevelType w:val="multilevel"/>
    <w:tmpl w:val="23E2E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84A7D"/>
    <w:multiLevelType w:val="hybridMultilevel"/>
    <w:tmpl w:val="CB9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D4033"/>
    <w:multiLevelType w:val="hybridMultilevel"/>
    <w:tmpl w:val="28AA49B0"/>
    <w:lvl w:ilvl="0" w:tplc="411C5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78EB"/>
    <w:multiLevelType w:val="hybridMultilevel"/>
    <w:tmpl w:val="32C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67EEB"/>
    <w:multiLevelType w:val="hybridMultilevel"/>
    <w:tmpl w:val="C992A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565D80"/>
    <w:multiLevelType w:val="multilevel"/>
    <w:tmpl w:val="940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353722"/>
    <w:multiLevelType w:val="hybridMultilevel"/>
    <w:tmpl w:val="918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25F65"/>
    <w:multiLevelType w:val="hybridMultilevel"/>
    <w:tmpl w:val="E160B87C"/>
    <w:lvl w:ilvl="0" w:tplc="0EF63220">
      <w:start w:val="1"/>
      <w:numFmt w:val="bullet"/>
      <w:lvlText w:val=""/>
      <w:lvlJc w:val="left"/>
      <w:pPr>
        <w:ind w:left="720" w:hanging="360"/>
      </w:pPr>
      <w:rPr>
        <w:rFonts w:ascii="Symbol" w:hAnsi="Symbol" w:hint="default"/>
      </w:rPr>
    </w:lvl>
    <w:lvl w:ilvl="1" w:tplc="8674A982">
      <w:start w:val="1"/>
      <w:numFmt w:val="bullet"/>
      <w:lvlText w:val="o"/>
      <w:lvlJc w:val="left"/>
      <w:pPr>
        <w:ind w:left="1440" w:hanging="360"/>
      </w:pPr>
      <w:rPr>
        <w:rFonts w:ascii="Courier New" w:hAnsi="Courier New" w:hint="default"/>
      </w:rPr>
    </w:lvl>
    <w:lvl w:ilvl="2" w:tplc="949CB308">
      <w:start w:val="1"/>
      <w:numFmt w:val="bullet"/>
      <w:lvlText w:val=""/>
      <w:lvlJc w:val="left"/>
      <w:pPr>
        <w:ind w:left="2160" w:hanging="360"/>
      </w:pPr>
      <w:rPr>
        <w:rFonts w:ascii="Wingdings" w:hAnsi="Wingdings" w:hint="default"/>
      </w:rPr>
    </w:lvl>
    <w:lvl w:ilvl="3" w:tplc="EDBE554C">
      <w:start w:val="1"/>
      <w:numFmt w:val="bullet"/>
      <w:lvlText w:val=""/>
      <w:lvlJc w:val="left"/>
      <w:pPr>
        <w:ind w:left="2880" w:hanging="360"/>
      </w:pPr>
      <w:rPr>
        <w:rFonts w:ascii="Symbol" w:hAnsi="Symbol" w:hint="default"/>
      </w:rPr>
    </w:lvl>
    <w:lvl w:ilvl="4" w:tplc="C8D66288">
      <w:start w:val="1"/>
      <w:numFmt w:val="bullet"/>
      <w:lvlText w:val="o"/>
      <w:lvlJc w:val="left"/>
      <w:pPr>
        <w:ind w:left="3600" w:hanging="360"/>
      </w:pPr>
      <w:rPr>
        <w:rFonts w:ascii="Courier New" w:hAnsi="Courier New" w:hint="default"/>
      </w:rPr>
    </w:lvl>
    <w:lvl w:ilvl="5" w:tplc="5DFACC50">
      <w:start w:val="1"/>
      <w:numFmt w:val="bullet"/>
      <w:lvlText w:val=""/>
      <w:lvlJc w:val="left"/>
      <w:pPr>
        <w:ind w:left="4320" w:hanging="360"/>
      </w:pPr>
      <w:rPr>
        <w:rFonts w:ascii="Wingdings" w:hAnsi="Wingdings" w:hint="default"/>
      </w:rPr>
    </w:lvl>
    <w:lvl w:ilvl="6" w:tplc="C6600D38">
      <w:start w:val="1"/>
      <w:numFmt w:val="bullet"/>
      <w:lvlText w:val=""/>
      <w:lvlJc w:val="left"/>
      <w:pPr>
        <w:ind w:left="5040" w:hanging="360"/>
      </w:pPr>
      <w:rPr>
        <w:rFonts w:ascii="Symbol" w:hAnsi="Symbol" w:hint="default"/>
      </w:rPr>
    </w:lvl>
    <w:lvl w:ilvl="7" w:tplc="83CE153A">
      <w:start w:val="1"/>
      <w:numFmt w:val="bullet"/>
      <w:lvlText w:val="o"/>
      <w:lvlJc w:val="left"/>
      <w:pPr>
        <w:ind w:left="5760" w:hanging="360"/>
      </w:pPr>
      <w:rPr>
        <w:rFonts w:ascii="Courier New" w:hAnsi="Courier New" w:hint="default"/>
      </w:rPr>
    </w:lvl>
    <w:lvl w:ilvl="8" w:tplc="8E908ED6">
      <w:start w:val="1"/>
      <w:numFmt w:val="bullet"/>
      <w:lvlText w:val=""/>
      <w:lvlJc w:val="left"/>
      <w:pPr>
        <w:ind w:left="6480" w:hanging="360"/>
      </w:pPr>
      <w:rPr>
        <w:rFonts w:ascii="Wingdings" w:hAnsi="Wingdings" w:hint="default"/>
      </w:rPr>
    </w:lvl>
  </w:abstractNum>
  <w:abstractNum w:abstractNumId="13" w15:restartNumberingAfterBreak="0">
    <w:nsid w:val="466D7DF1"/>
    <w:multiLevelType w:val="hybridMultilevel"/>
    <w:tmpl w:val="9CF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87979"/>
    <w:multiLevelType w:val="multilevel"/>
    <w:tmpl w:val="AF3E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511F09"/>
    <w:multiLevelType w:val="hybridMultilevel"/>
    <w:tmpl w:val="9BCC7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15750"/>
    <w:multiLevelType w:val="hybridMultilevel"/>
    <w:tmpl w:val="9E9421B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0CA128C"/>
    <w:multiLevelType w:val="hybridMultilevel"/>
    <w:tmpl w:val="5A4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36160"/>
    <w:multiLevelType w:val="multilevel"/>
    <w:tmpl w:val="D662108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15:restartNumberingAfterBreak="0">
    <w:nsid w:val="5AD55F38"/>
    <w:multiLevelType w:val="hybridMultilevel"/>
    <w:tmpl w:val="6FDCD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A66C8"/>
    <w:multiLevelType w:val="hybridMultilevel"/>
    <w:tmpl w:val="C65C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31AC5"/>
    <w:multiLevelType w:val="hybridMultilevel"/>
    <w:tmpl w:val="551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C56EA"/>
    <w:multiLevelType w:val="hybridMultilevel"/>
    <w:tmpl w:val="3F26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10531"/>
    <w:multiLevelType w:val="multilevel"/>
    <w:tmpl w:val="93301E3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75B31A06"/>
    <w:multiLevelType w:val="hybridMultilevel"/>
    <w:tmpl w:val="2AEA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65C55"/>
    <w:multiLevelType w:val="hybridMultilevel"/>
    <w:tmpl w:val="7E4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23CDC"/>
    <w:multiLevelType w:val="hybridMultilevel"/>
    <w:tmpl w:val="117057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DE5A54"/>
    <w:multiLevelType w:val="multilevel"/>
    <w:tmpl w:val="2C52C8C0"/>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4"/>
  </w:num>
  <w:num w:numId="3">
    <w:abstractNumId w:val="17"/>
  </w:num>
  <w:num w:numId="4">
    <w:abstractNumId w:val="12"/>
  </w:num>
  <w:num w:numId="5">
    <w:abstractNumId w:val="13"/>
  </w:num>
  <w:num w:numId="6">
    <w:abstractNumId w:val="3"/>
  </w:num>
  <w:num w:numId="7">
    <w:abstractNumId w:val="22"/>
  </w:num>
  <w:num w:numId="8">
    <w:abstractNumId w:val="19"/>
  </w:num>
  <w:num w:numId="9">
    <w:abstractNumId w:val="6"/>
  </w:num>
  <w:num w:numId="10">
    <w:abstractNumId w:val="2"/>
  </w:num>
  <w:num w:numId="11">
    <w:abstractNumId w:val="20"/>
  </w:num>
  <w:num w:numId="12">
    <w:abstractNumId w:val="16"/>
  </w:num>
  <w:num w:numId="13">
    <w:abstractNumId w:val="11"/>
  </w:num>
  <w:num w:numId="14">
    <w:abstractNumId w:val="26"/>
  </w:num>
  <w:num w:numId="15">
    <w:abstractNumId w:val="11"/>
  </w:num>
  <w:num w:numId="16">
    <w:abstractNumId w:val="4"/>
  </w:num>
  <w:num w:numId="17">
    <w:abstractNumId w:val="0"/>
  </w:num>
  <w:num w:numId="18">
    <w:abstractNumId w:val="14"/>
  </w:num>
  <w:num w:numId="19">
    <w:abstractNumId w:val="5"/>
  </w:num>
  <w:num w:numId="20">
    <w:abstractNumId w:val="23"/>
  </w:num>
  <w:num w:numId="21">
    <w:abstractNumId w:val="10"/>
  </w:num>
  <w:num w:numId="22">
    <w:abstractNumId w:val="1"/>
  </w:num>
  <w:num w:numId="23">
    <w:abstractNumId w:val="27"/>
  </w:num>
  <w:num w:numId="24">
    <w:abstractNumId w:val="18"/>
  </w:num>
  <w:num w:numId="25">
    <w:abstractNumId w:val="15"/>
  </w:num>
  <w:num w:numId="26">
    <w:abstractNumId w:val="8"/>
  </w:num>
  <w:num w:numId="27">
    <w:abstractNumId w:val="21"/>
  </w:num>
  <w:num w:numId="28">
    <w:abstractNumId w:val="9"/>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run, Mary">
    <w15:presenceInfo w15:providerId="AD" w15:userId="S::mary.piorun@umassmed.edu::79daf258-a563-4922-80f9-c692c330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68"/>
    <w:rsid w:val="00010430"/>
    <w:rsid w:val="000616D6"/>
    <w:rsid w:val="00074666"/>
    <w:rsid w:val="00082453"/>
    <w:rsid w:val="000A6BED"/>
    <w:rsid w:val="00115F6D"/>
    <w:rsid w:val="001A7B1C"/>
    <w:rsid w:val="00213BEE"/>
    <w:rsid w:val="0025484F"/>
    <w:rsid w:val="00271FF6"/>
    <w:rsid w:val="0029442A"/>
    <w:rsid w:val="002A797A"/>
    <w:rsid w:val="0031281D"/>
    <w:rsid w:val="00327EE9"/>
    <w:rsid w:val="00346DC4"/>
    <w:rsid w:val="003476BB"/>
    <w:rsid w:val="00375113"/>
    <w:rsid w:val="00382819"/>
    <w:rsid w:val="003C462A"/>
    <w:rsid w:val="0041683C"/>
    <w:rsid w:val="00420B7E"/>
    <w:rsid w:val="004536F8"/>
    <w:rsid w:val="00493C4B"/>
    <w:rsid w:val="004C5B0E"/>
    <w:rsid w:val="004E5FFA"/>
    <w:rsid w:val="004F46BB"/>
    <w:rsid w:val="005628C0"/>
    <w:rsid w:val="00625E79"/>
    <w:rsid w:val="0067738B"/>
    <w:rsid w:val="006921EB"/>
    <w:rsid w:val="006C6FBA"/>
    <w:rsid w:val="006E7053"/>
    <w:rsid w:val="00726204"/>
    <w:rsid w:val="00742AF2"/>
    <w:rsid w:val="00762824"/>
    <w:rsid w:val="0076443C"/>
    <w:rsid w:val="007878E8"/>
    <w:rsid w:val="007A49F9"/>
    <w:rsid w:val="0081004A"/>
    <w:rsid w:val="00813ADB"/>
    <w:rsid w:val="00832368"/>
    <w:rsid w:val="00842726"/>
    <w:rsid w:val="00873B35"/>
    <w:rsid w:val="008B1644"/>
    <w:rsid w:val="008C51D2"/>
    <w:rsid w:val="00922112"/>
    <w:rsid w:val="009B3BD6"/>
    <w:rsid w:val="009D7FD8"/>
    <w:rsid w:val="009E385F"/>
    <w:rsid w:val="009E3C1B"/>
    <w:rsid w:val="00A1706D"/>
    <w:rsid w:val="00A44DC0"/>
    <w:rsid w:val="00AB52C5"/>
    <w:rsid w:val="00AC7869"/>
    <w:rsid w:val="00BC1C63"/>
    <w:rsid w:val="00C371B2"/>
    <w:rsid w:val="00CD120E"/>
    <w:rsid w:val="00D26592"/>
    <w:rsid w:val="00D46CF8"/>
    <w:rsid w:val="00D67337"/>
    <w:rsid w:val="00D725BD"/>
    <w:rsid w:val="00E32EFD"/>
    <w:rsid w:val="00E554DC"/>
    <w:rsid w:val="00E60824"/>
    <w:rsid w:val="00E65861"/>
    <w:rsid w:val="00EA1F32"/>
    <w:rsid w:val="00EA4D8D"/>
    <w:rsid w:val="00EB77F9"/>
    <w:rsid w:val="00ED2ACB"/>
    <w:rsid w:val="00F25EA8"/>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AE5A"/>
  <w15:docId w15:val="{CE68B5BA-398D-4101-9405-B9E1931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6BB"/>
  </w:style>
  <w:style w:type="paragraph" w:styleId="Heading1">
    <w:name w:val="heading 1"/>
    <w:basedOn w:val="Normal"/>
    <w:next w:val="Normal"/>
    <w:link w:val="Heading1Char"/>
    <w:uiPriority w:val="9"/>
    <w:qFormat/>
    <w:rsid w:val="004F46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6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6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6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6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46B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F46BB"/>
    <w:pPr>
      <w:ind w:left="720"/>
      <w:contextualSpacing/>
    </w:pPr>
  </w:style>
  <w:style w:type="paragraph" w:styleId="NoSpacing">
    <w:name w:val="No Spacing"/>
    <w:uiPriority w:val="1"/>
    <w:qFormat/>
    <w:rsid w:val="004F46BB"/>
    <w:pPr>
      <w:spacing w:after="0" w:line="240" w:lineRule="auto"/>
    </w:pPr>
  </w:style>
  <w:style w:type="table" w:styleId="TableGrid">
    <w:name w:val="Table Grid"/>
    <w:basedOn w:val="TableNormal"/>
    <w:uiPriority w:val="39"/>
    <w:rsid w:val="004F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B1C"/>
    <w:rPr>
      <w:color w:val="0563C1" w:themeColor="hyperlink"/>
      <w:u w:val="single"/>
    </w:rPr>
  </w:style>
  <w:style w:type="paragraph" w:customStyle="1" w:styleId="Default">
    <w:name w:val="Default"/>
    <w:rsid w:val="001A7B1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878E8"/>
    <w:rPr>
      <w:sz w:val="16"/>
      <w:szCs w:val="16"/>
    </w:rPr>
  </w:style>
  <w:style w:type="paragraph" w:styleId="CommentText">
    <w:name w:val="annotation text"/>
    <w:basedOn w:val="Normal"/>
    <w:link w:val="CommentTextChar"/>
    <w:uiPriority w:val="99"/>
    <w:unhideWhenUsed/>
    <w:rsid w:val="007878E8"/>
    <w:pPr>
      <w:spacing w:line="240" w:lineRule="auto"/>
    </w:pPr>
    <w:rPr>
      <w:sz w:val="20"/>
      <w:szCs w:val="20"/>
    </w:rPr>
  </w:style>
  <w:style w:type="character" w:customStyle="1" w:styleId="CommentTextChar">
    <w:name w:val="Comment Text Char"/>
    <w:basedOn w:val="DefaultParagraphFont"/>
    <w:link w:val="CommentText"/>
    <w:uiPriority w:val="99"/>
    <w:rsid w:val="007878E8"/>
    <w:rPr>
      <w:sz w:val="20"/>
      <w:szCs w:val="20"/>
    </w:rPr>
  </w:style>
  <w:style w:type="paragraph" w:styleId="CommentSubject">
    <w:name w:val="annotation subject"/>
    <w:basedOn w:val="CommentText"/>
    <w:next w:val="CommentText"/>
    <w:link w:val="CommentSubjectChar"/>
    <w:uiPriority w:val="99"/>
    <w:semiHidden/>
    <w:unhideWhenUsed/>
    <w:rsid w:val="007878E8"/>
    <w:rPr>
      <w:b/>
      <w:bCs/>
    </w:rPr>
  </w:style>
  <w:style w:type="character" w:customStyle="1" w:styleId="CommentSubjectChar">
    <w:name w:val="Comment Subject Char"/>
    <w:basedOn w:val="CommentTextChar"/>
    <w:link w:val="CommentSubject"/>
    <w:uiPriority w:val="99"/>
    <w:semiHidden/>
    <w:rsid w:val="007878E8"/>
    <w:rPr>
      <w:b/>
      <w:bCs/>
      <w:sz w:val="20"/>
      <w:szCs w:val="20"/>
    </w:rPr>
  </w:style>
  <w:style w:type="paragraph" w:styleId="BalloonText">
    <w:name w:val="Balloon Text"/>
    <w:basedOn w:val="Normal"/>
    <w:link w:val="BalloonTextChar"/>
    <w:uiPriority w:val="99"/>
    <w:semiHidden/>
    <w:unhideWhenUsed/>
    <w:rsid w:val="0078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E8"/>
    <w:rPr>
      <w:rFonts w:ascii="Segoe UI" w:hAnsi="Segoe UI" w:cs="Segoe UI"/>
      <w:sz w:val="18"/>
      <w:szCs w:val="18"/>
    </w:rPr>
  </w:style>
  <w:style w:type="character" w:styleId="FollowedHyperlink">
    <w:name w:val="FollowedHyperlink"/>
    <w:basedOn w:val="DefaultParagraphFont"/>
    <w:uiPriority w:val="99"/>
    <w:semiHidden/>
    <w:unhideWhenUsed/>
    <w:rsid w:val="00E60824"/>
    <w:rPr>
      <w:color w:val="954F72" w:themeColor="followedHyperlink"/>
      <w:u w:val="single"/>
    </w:rPr>
  </w:style>
  <w:style w:type="character" w:customStyle="1" w:styleId="UnresolvedMention1">
    <w:name w:val="Unresolved Mention1"/>
    <w:basedOn w:val="DefaultParagraphFont"/>
    <w:uiPriority w:val="99"/>
    <w:semiHidden/>
    <w:unhideWhenUsed/>
    <w:rsid w:val="00EA1F32"/>
    <w:rPr>
      <w:color w:val="808080"/>
      <w:shd w:val="clear" w:color="auto" w:fill="E6E6E6"/>
    </w:rPr>
  </w:style>
  <w:style w:type="character" w:styleId="UnresolvedMention">
    <w:name w:val="Unresolved Mention"/>
    <w:basedOn w:val="DefaultParagraphFont"/>
    <w:uiPriority w:val="99"/>
    <w:semiHidden/>
    <w:unhideWhenUsed/>
    <w:rsid w:val="003C462A"/>
    <w:rPr>
      <w:color w:val="605E5C"/>
      <w:shd w:val="clear" w:color="auto" w:fill="E1DFDD"/>
    </w:rPr>
  </w:style>
  <w:style w:type="paragraph" w:customStyle="1" w:styleId="CM21">
    <w:name w:val="CM21"/>
    <w:basedOn w:val="Default"/>
    <w:next w:val="Default"/>
    <w:uiPriority w:val="99"/>
    <w:rsid w:val="00873B35"/>
    <w:rPr>
      <w:rFonts w:cstheme="minorBidi"/>
      <w:color w:val="auto"/>
    </w:rPr>
  </w:style>
  <w:style w:type="paragraph" w:customStyle="1" w:styleId="CM2">
    <w:name w:val="CM2"/>
    <w:basedOn w:val="Default"/>
    <w:next w:val="Default"/>
    <w:uiPriority w:val="99"/>
    <w:rsid w:val="00873B35"/>
    <w:pPr>
      <w:spacing w:line="44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8562">
      <w:bodyDiv w:val="1"/>
      <w:marLeft w:val="0"/>
      <w:marRight w:val="0"/>
      <w:marTop w:val="0"/>
      <w:marBottom w:val="0"/>
      <w:divBdr>
        <w:top w:val="none" w:sz="0" w:space="0" w:color="auto"/>
        <w:left w:val="none" w:sz="0" w:space="0" w:color="auto"/>
        <w:bottom w:val="none" w:sz="0" w:space="0" w:color="auto"/>
        <w:right w:val="none" w:sz="0" w:space="0" w:color="auto"/>
      </w:divBdr>
    </w:div>
    <w:div w:id="287250269">
      <w:bodyDiv w:val="1"/>
      <w:marLeft w:val="0"/>
      <w:marRight w:val="0"/>
      <w:marTop w:val="0"/>
      <w:marBottom w:val="0"/>
      <w:divBdr>
        <w:top w:val="none" w:sz="0" w:space="0" w:color="auto"/>
        <w:left w:val="none" w:sz="0" w:space="0" w:color="auto"/>
        <w:bottom w:val="none" w:sz="0" w:space="0" w:color="auto"/>
        <w:right w:val="none" w:sz="0" w:space="0" w:color="auto"/>
      </w:divBdr>
    </w:div>
    <w:div w:id="840242391">
      <w:bodyDiv w:val="1"/>
      <w:marLeft w:val="0"/>
      <w:marRight w:val="0"/>
      <w:marTop w:val="0"/>
      <w:marBottom w:val="0"/>
      <w:divBdr>
        <w:top w:val="none" w:sz="0" w:space="0" w:color="auto"/>
        <w:left w:val="none" w:sz="0" w:space="0" w:color="auto"/>
        <w:bottom w:val="none" w:sz="0" w:space="0" w:color="auto"/>
        <w:right w:val="none" w:sz="0" w:space="0" w:color="auto"/>
      </w:divBdr>
    </w:div>
    <w:div w:id="963391743">
      <w:bodyDiv w:val="1"/>
      <w:marLeft w:val="0"/>
      <w:marRight w:val="0"/>
      <w:marTop w:val="0"/>
      <w:marBottom w:val="0"/>
      <w:divBdr>
        <w:top w:val="none" w:sz="0" w:space="0" w:color="auto"/>
        <w:left w:val="none" w:sz="0" w:space="0" w:color="auto"/>
        <w:bottom w:val="none" w:sz="0" w:space="0" w:color="auto"/>
        <w:right w:val="none" w:sz="0" w:space="0" w:color="auto"/>
      </w:divBdr>
    </w:div>
    <w:div w:id="1083793078">
      <w:bodyDiv w:val="1"/>
      <w:marLeft w:val="0"/>
      <w:marRight w:val="0"/>
      <w:marTop w:val="0"/>
      <w:marBottom w:val="0"/>
      <w:divBdr>
        <w:top w:val="none" w:sz="0" w:space="0" w:color="auto"/>
        <w:left w:val="none" w:sz="0" w:space="0" w:color="auto"/>
        <w:bottom w:val="none" w:sz="0" w:space="0" w:color="auto"/>
        <w:right w:val="none" w:sz="0" w:space="0" w:color="auto"/>
      </w:divBdr>
    </w:div>
    <w:div w:id="1098988202">
      <w:bodyDiv w:val="1"/>
      <w:marLeft w:val="0"/>
      <w:marRight w:val="0"/>
      <w:marTop w:val="0"/>
      <w:marBottom w:val="0"/>
      <w:divBdr>
        <w:top w:val="none" w:sz="0" w:space="0" w:color="auto"/>
        <w:left w:val="none" w:sz="0" w:space="0" w:color="auto"/>
        <w:bottom w:val="none" w:sz="0" w:space="0" w:color="auto"/>
        <w:right w:val="none" w:sz="0" w:space="0" w:color="auto"/>
      </w:divBdr>
    </w:div>
    <w:div w:id="1953437136">
      <w:bodyDiv w:val="1"/>
      <w:marLeft w:val="0"/>
      <w:marRight w:val="0"/>
      <w:marTop w:val="0"/>
      <w:marBottom w:val="0"/>
      <w:divBdr>
        <w:top w:val="none" w:sz="0" w:space="0" w:color="auto"/>
        <w:left w:val="none" w:sz="0" w:space="0" w:color="auto"/>
        <w:bottom w:val="none" w:sz="0" w:space="0" w:color="auto"/>
        <w:right w:val="none" w:sz="0" w:space="0" w:color="auto"/>
      </w:divBdr>
    </w:div>
    <w:div w:id="2016027631">
      <w:bodyDiv w:val="1"/>
      <w:marLeft w:val="0"/>
      <w:marRight w:val="0"/>
      <w:marTop w:val="0"/>
      <w:marBottom w:val="0"/>
      <w:divBdr>
        <w:top w:val="none" w:sz="0" w:space="0" w:color="auto"/>
        <w:left w:val="none" w:sz="0" w:space="0" w:color="auto"/>
        <w:bottom w:val="none" w:sz="0" w:space="0" w:color="auto"/>
        <w:right w:val="none" w:sz="0" w:space="0" w:color="auto"/>
      </w:divBdr>
    </w:div>
    <w:div w:id="21286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nlm.gov/all-of-us/resources/citizen-science-health/ttw" TargetMode="External"/><Relationship Id="rId18" Type="http://schemas.openxmlformats.org/officeDocument/2006/relationships/hyperlink" Target="https://nnlm.gov/about" TargetMode="External"/><Relationship Id="rId26" Type="http://schemas.openxmlformats.org/officeDocument/2006/relationships/hyperlink" Target="https://nnlm.gov/classes/grants-and-proposal-writing" TargetMode="External"/><Relationship Id="rId21" Type="http://schemas.openxmlformats.org/officeDocument/2006/relationships/hyperlink" Target="https://grants.nih.gov/grants/policy/nihgps/html5/section_7/7.9_allowability_of_costs_activities.htm" TargetMode="External"/><Relationship Id="rId34" Type="http://schemas.openxmlformats.org/officeDocument/2006/relationships/hyperlink" Target="https://redcap.nubic.northwestern.edu/redcap/surveys/?s=PPTCKXEELW" TargetMode="External"/><Relationship Id="rId7" Type="http://schemas.openxmlformats.org/officeDocument/2006/relationships/settings" Target="settings.xml"/><Relationship Id="rId12" Type="http://schemas.openxmlformats.org/officeDocument/2006/relationships/hyperlink" Target="https://eresources.nlm.nih.gov/nlm_eresources/" TargetMode="External"/><Relationship Id="rId17" Type="http://schemas.microsoft.com/office/2016/09/relationships/commentsIds" Target="commentsIds.xml"/><Relationship Id="rId25" Type="http://schemas.openxmlformats.org/officeDocument/2006/relationships/hyperlink" Target="https://nnlm.gov/classes/grants-and-proposal-writing" TargetMode="External"/><Relationship Id="rId33" Type="http://schemas.openxmlformats.org/officeDocument/2006/relationships/hyperlink" Target="http://grants.nih.gov/grants/policy/nihgps/html5/section_8/8.2_availability_of_research_results_publications__intellectual_property_rights__and_sharing_research_resources.htm"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nnlm.gov/neo/guides/tools-and-resources/evaluation-planning" TargetMode="External"/><Relationship Id="rId29" Type="http://schemas.openxmlformats.org/officeDocument/2006/relationships/hyperlink" Target="https://nnlm.gov/neo/members/evalmate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lineplus.gov/" TargetMode="External"/><Relationship Id="rId24" Type="http://schemas.openxmlformats.org/officeDocument/2006/relationships/hyperlink" Target="https://nnlm.gov/funding/projects" TargetMode="External"/><Relationship Id="rId32" Type="http://schemas.openxmlformats.org/officeDocument/2006/relationships/hyperlink" Target="https://nnlm.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nnlm.gov/funding/projects" TargetMode="External"/><Relationship Id="rId28" Type="http://schemas.openxmlformats.org/officeDocument/2006/relationships/hyperlink" Target="https://nnlm.gov/funding/drs" TargetMode="External"/><Relationship Id="rId36" Type="http://schemas.microsoft.com/office/2011/relationships/people" Target="people.xml"/><Relationship Id="rId10" Type="http://schemas.openxmlformats.org/officeDocument/2006/relationships/hyperlink" Target="https://clinicaltrials.gov/" TargetMode="External"/><Relationship Id="rId19" Type="http://schemas.openxmlformats.org/officeDocument/2006/relationships/hyperlink" Target="https://nnlm.gov/neo/guides/tools-and-resources/evaluation-planning" TargetMode="External"/><Relationship Id="rId31" Type="http://schemas.openxmlformats.org/officeDocument/2006/relationships/hyperlink" Target="http://publicaccess.nih.gov/" TargetMode="External"/><Relationship Id="rId4" Type="http://schemas.openxmlformats.org/officeDocument/2006/relationships/customXml" Target="../customXml/item4.xml"/><Relationship Id="rId9" Type="http://schemas.openxmlformats.org/officeDocument/2006/relationships/hyperlink" Target="https://www.ncbi.nlm.nih.gov/pubmed" TargetMode="External"/><Relationship Id="rId14" Type="http://schemas.openxmlformats.org/officeDocument/2006/relationships/hyperlink" Target="mailto:Jessica.kilham@umassmed.edu" TargetMode="External"/><Relationship Id="rId22" Type="http://schemas.openxmlformats.org/officeDocument/2006/relationships/hyperlink" Target="https://www.dnb.com/duns-number.html" TargetMode="External"/><Relationship Id="rId27" Type="http://schemas.openxmlformats.org/officeDocument/2006/relationships/hyperlink" Target="https://www.hhs.gov/web/section-508/index.html" TargetMode="External"/><Relationship Id="rId30" Type="http://schemas.openxmlformats.org/officeDocument/2006/relationships/hyperlink" Target="https://www.projectoutcome.org/"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5BFF61993E94E801054905C6C9D51" ma:contentTypeVersion="0" ma:contentTypeDescription="Create a new document." ma:contentTypeScope="" ma:versionID="058e38f149eccff1eb828c6a6ee173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686A-661D-4C81-BB26-9A5BD5788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CE9D7-D50A-4838-96BF-1D5BA48BC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0DBBD-A9AB-4323-9814-AD5B6B1C857F}">
  <ds:schemaRefs>
    <ds:schemaRef ds:uri="http://schemas.microsoft.com/sharepoint/v3/contenttype/forms"/>
  </ds:schemaRefs>
</ds:datastoreItem>
</file>

<file path=customXml/itemProps4.xml><?xml version="1.0" encoding="utf-8"?>
<ds:datastoreItem xmlns:ds="http://schemas.openxmlformats.org/officeDocument/2006/customXml" ds:itemID="{8344975B-0BC3-FE4E-A976-92E45449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Piorun, Mary</dc:creator>
  <cp:keywords/>
  <dc:description/>
  <cp:lastModifiedBy>Piorun, Mary</cp:lastModifiedBy>
  <cp:revision>10</cp:revision>
  <cp:lastPrinted>2019-02-11T19:19:00Z</cp:lastPrinted>
  <dcterms:created xsi:type="dcterms:W3CDTF">2021-04-12T12:51:00Z</dcterms:created>
  <dcterms:modified xsi:type="dcterms:W3CDTF">2021-07-01T16:31:00Z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0x01010039D5BFF61993E94E801054905C6C9D51</vt:lpwstr>
  </property>
</Properties>
</file>